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E19568">
      <w:pPr>
        <w:widowControl/>
        <w:shd w:val="clear" w:color="auto" w:fill="FFFFFF"/>
        <w:spacing w:line="360" w:lineRule="atLeast"/>
        <w:ind w:firstLine="3052"/>
        <w:jc w:val="left"/>
        <w:rPr>
          <w:rFonts w:hint="eastAsia" w:ascii="方正小标宋_GBK" w:hAnsi="方正小标宋_GBK" w:eastAsia="方正小标宋_GBK" w:cs="方正小标宋_GBK"/>
          <w:color w:val="333333"/>
          <w:kern w:val="0"/>
          <w:sz w:val="44"/>
          <w:szCs w:val="44"/>
        </w:rPr>
      </w:pPr>
      <w:r>
        <w:rPr>
          <w:rFonts w:hint="eastAsia" w:ascii="方正小标宋_GBK" w:hAnsi="方正小标宋_GBK" w:eastAsia="方正小标宋_GBK" w:cs="方正小标宋_GBK"/>
          <w:b/>
          <w:bCs/>
          <w:color w:val="333333"/>
          <w:kern w:val="0"/>
          <w:sz w:val="44"/>
          <w:szCs w:val="44"/>
        </w:rPr>
        <w:t>投标人廉洁保证书</w:t>
      </w:r>
    </w:p>
    <w:p w14:paraId="3E629704">
      <w:pPr>
        <w:widowControl/>
        <w:shd w:val="clear" w:color="auto" w:fill="FFFFFF"/>
        <w:spacing w:line="360" w:lineRule="atLeast"/>
        <w:ind w:firstLine="707"/>
        <w:jc w:val="left"/>
        <w:rPr>
          <w:rFonts w:hint="eastAsia" w:ascii="方正仿宋_GBK" w:hAnsi="方正仿宋_GBK" w:eastAsia="方正仿宋_GBK" w:cs="方正仿宋_GBK"/>
          <w:color w:val="333333"/>
          <w:kern w:val="0"/>
          <w:sz w:val="32"/>
          <w:szCs w:val="32"/>
        </w:rPr>
      </w:pPr>
      <w:r>
        <w:rPr>
          <w:rFonts w:hint="eastAsia" w:ascii="方正仿宋_GBK" w:hAnsi="方正仿宋_GBK" w:eastAsia="方正仿宋_GBK" w:cs="方正仿宋_GBK"/>
          <w:color w:val="333333"/>
          <w:kern w:val="0"/>
          <w:sz w:val="32"/>
          <w:szCs w:val="32"/>
        </w:rPr>
        <w:t>为全面贯彻落实党中央、上级有关廉政建设和预防腐败的精神和有关规定要求，根据《中华人民共和国招标投标法</w:t>
      </w:r>
      <w:r>
        <w:rPr>
          <w:rFonts w:hint="eastAsia" w:ascii="方正仿宋_GBK" w:hAnsi="方正仿宋_GBK" w:eastAsia="方正仿宋_GBK" w:cs="方正仿宋_GBK"/>
          <w:color w:val="333333"/>
          <w:kern w:val="0"/>
          <w:sz w:val="32"/>
          <w:szCs w:val="32"/>
          <w:lang w:eastAsia="zh-CN"/>
        </w:rPr>
        <w:t>》《</w:t>
      </w:r>
      <w:r>
        <w:rPr>
          <w:rFonts w:hint="eastAsia" w:ascii="方正仿宋_GBK" w:hAnsi="方正仿宋_GBK" w:eastAsia="方正仿宋_GBK" w:cs="方正仿宋_GBK"/>
          <w:color w:val="333333"/>
          <w:kern w:val="0"/>
          <w:sz w:val="32"/>
          <w:szCs w:val="32"/>
        </w:rPr>
        <w:t>重庆市招标投标条例》等国家、地方有关法律法规和《医院招标采购管理制度》等，我单位保证在参加贵院本次招投标活动中廉洁自律、</w:t>
      </w:r>
      <w:r>
        <w:rPr>
          <w:rFonts w:hint="eastAsia" w:ascii="方正仿宋_GBK" w:hAnsi="方正仿宋_GBK" w:eastAsia="方正仿宋_GBK" w:cs="方正仿宋_GBK"/>
          <w:color w:val="333333"/>
          <w:kern w:val="0"/>
          <w:sz w:val="32"/>
          <w:szCs w:val="32"/>
        </w:rPr>
        <w:t>诚实</w:t>
      </w:r>
      <w:bookmarkStart w:id="0" w:name="_GoBack"/>
      <w:bookmarkEnd w:id="0"/>
      <w:r>
        <w:rPr>
          <w:rFonts w:hint="eastAsia" w:ascii="方正仿宋_GBK" w:hAnsi="方正仿宋_GBK" w:eastAsia="方正仿宋_GBK" w:cs="方正仿宋_GBK"/>
          <w:color w:val="333333"/>
          <w:kern w:val="0"/>
          <w:sz w:val="32"/>
          <w:szCs w:val="32"/>
        </w:rPr>
        <w:t>信用，</w:t>
      </w:r>
      <w:r>
        <w:rPr>
          <w:rFonts w:hint="eastAsia" w:ascii="方正仿宋_GBK" w:hAnsi="方正仿宋_GBK" w:eastAsia="方正仿宋_GBK" w:cs="方正仿宋_GBK"/>
          <w:color w:val="333333"/>
          <w:kern w:val="0"/>
          <w:sz w:val="32"/>
          <w:szCs w:val="32"/>
        </w:rPr>
        <w:t>不行贿、不给予或暗示给予贵院负责招标工作或相关部门人员任何不正当利益，并自觉抵制任何索贿、索要回扣、红包等违法违规行为。</w:t>
      </w:r>
    </w:p>
    <w:p w14:paraId="480B8FD1">
      <w:pPr>
        <w:widowControl/>
        <w:shd w:val="clear" w:color="auto" w:fill="FFFFFF"/>
        <w:spacing w:line="360" w:lineRule="atLeast"/>
        <w:ind w:firstLine="707"/>
        <w:jc w:val="left"/>
        <w:rPr>
          <w:rFonts w:hint="eastAsia" w:ascii="方正仿宋_GBK" w:hAnsi="方正仿宋_GBK" w:eastAsia="方正仿宋_GBK" w:cs="方正仿宋_GBK"/>
          <w:color w:val="333333"/>
          <w:kern w:val="0"/>
          <w:sz w:val="32"/>
          <w:szCs w:val="32"/>
        </w:rPr>
      </w:pPr>
      <w:r>
        <w:rPr>
          <w:rFonts w:hint="eastAsia" w:ascii="方正仿宋_GBK" w:hAnsi="方正仿宋_GBK" w:eastAsia="方正仿宋_GBK" w:cs="方正仿宋_GBK"/>
          <w:color w:val="333333"/>
          <w:kern w:val="0"/>
          <w:sz w:val="32"/>
          <w:szCs w:val="32"/>
        </w:rPr>
        <w:t>如果我单位没有遵守上述保证，自愿接受贵院按相关法规和医院规定给予的处理处罚。</w:t>
      </w:r>
    </w:p>
    <w:p w14:paraId="445F3200">
      <w:pPr>
        <w:widowControl/>
        <w:shd w:val="clear" w:color="auto" w:fill="FFFFFF"/>
        <w:spacing w:line="360" w:lineRule="atLeast"/>
        <w:ind w:firstLine="619"/>
        <w:jc w:val="left"/>
        <w:rPr>
          <w:rFonts w:hint="eastAsia" w:ascii="方正仿宋_GBK" w:hAnsi="方正仿宋_GBK" w:eastAsia="方正仿宋_GBK" w:cs="方正仿宋_GBK"/>
          <w:b w:val="0"/>
          <w:bCs w:val="0"/>
          <w:color w:val="333333"/>
          <w:kern w:val="0"/>
          <w:sz w:val="32"/>
          <w:szCs w:val="32"/>
        </w:rPr>
      </w:pPr>
      <w:r>
        <w:rPr>
          <w:rFonts w:hint="eastAsia" w:ascii="方正仿宋_GBK" w:hAnsi="方正仿宋_GBK" w:eastAsia="方正仿宋_GBK" w:cs="方正仿宋_GBK"/>
          <w:b w:val="0"/>
          <w:bCs w:val="0"/>
          <w:color w:val="333333"/>
          <w:kern w:val="0"/>
          <w:sz w:val="32"/>
          <w:szCs w:val="32"/>
        </w:rPr>
        <w:t>特此保证！</w:t>
      </w:r>
    </w:p>
    <w:p w14:paraId="46F9544C">
      <w:pPr>
        <w:widowControl/>
        <w:shd w:val="clear" w:color="auto" w:fill="FFFFFF"/>
        <w:spacing w:line="360" w:lineRule="atLeast"/>
        <w:ind w:firstLine="3262"/>
        <w:jc w:val="left"/>
        <w:rPr>
          <w:rFonts w:hint="eastAsia" w:ascii="方正仿宋_GBK" w:hAnsi="方正仿宋_GBK" w:eastAsia="方正仿宋_GBK" w:cs="方正仿宋_GBK"/>
          <w:b w:val="0"/>
          <w:bCs w:val="0"/>
          <w:color w:val="333333"/>
          <w:kern w:val="0"/>
          <w:sz w:val="32"/>
          <w:szCs w:val="32"/>
        </w:rPr>
      </w:pPr>
      <w:r>
        <w:rPr>
          <w:rFonts w:hint="eastAsia" w:ascii="方正仿宋_GBK" w:hAnsi="方正仿宋_GBK" w:eastAsia="方正仿宋_GBK" w:cs="方正仿宋_GBK"/>
          <w:b w:val="0"/>
          <w:bCs w:val="0"/>
          <w:color w:val="333333"/>
          <w:kern w:val="0"/>
          <w:sz w:val="32"/>
          <w:szCs w:val="32"/>
        </w:rPr>
        <w:t>投标单位：                   （鲜章）</w:t>
      </w:r>
    </w:p>
    <w:p w14:paraId="79324ACF">
      <w:pPr>
        <w:widowControl/>
        <w:shd w:val="clear" w:color="auto" w:fill="FFFFFF"/>
        <w:spacing w:line="360" w:lineRule="atLeast"/>
        <w:ind w:firstLine="3262"/>
        <w:jc w:val="left"/>
        <w:rPr>
          <w:rFonts w:hint="eastAsia" w:ascii="方正仿宋_GBK" w:hAnsi="方正仿宋_GBK" w:eastAsia="方正仿宋_GBK" w:cs="方正仿宋_GBK"/>
          <w:b w:val="0"/>
          <w:bCs w:val="0"/>
          <w:color w:val="333333"/>
          <w:kern w:val="0"/>
          <w:sz w:val="32"/>
          <w:szCs w:val="32"/>
        </w:rPr>
      </w:pPr>
      <w:r>
        <w:rPr>
          <w:rFonts w:hint="eastAsia" w:ascii="方正仿宋_GBK" w:hAnsi="方正仿宋_GBK" w:eastAsia="方正仿宋_GBK" w:cs="方正仿宋_GBK"/>
          <w:b w:val="0"/>
          <w:bCs w:val="0"/>
          <w:color w:val="333333"/>
          <w:kern w:val="0"/>
          <w:sz w:val="32"/>
          <w:szCs w:val="32"/>
        </w:rPr>
        <w:t>法定代表人：                 （签名）</w:t>
      </w:r>
    </w:p>
    <w:p w14:paraId="68590BFA">
      <w:pPr>
        <w:widowControl/>
        <w:shd w:val="clear" w:color="auto" w:fill="FFFFFF"/>
        <w:spacing w:line="360" w:lineRule="atLeast"/>
        <w:ind w:firstLine="3262"/>
        <w:jc w:val="left"/>
        <w:rPr>
          <w:rFonts w:hint="eastAsia" w:ascii="方正仿宋_GBK" w:hAnsi="方正仿宋_GBK" w:eastAsia="方正仿宋_GBK" w:cs="方正仿宋_GBK"/>
          <w:b w:val="0"/>
          <w:bCs w:val="0"/>
          <w:color w:val="333333"/>
          <w:kern w:val="0"/>
          <w:sz w:val="32"/>
          <w:szCs w:val="32"/>
        </w:rPr>
      </w:pPr>
      <w:r>
        <w:rPr>
          <w:rFonts w:hint="eastAsia" w:ascii="方正仿宋_GBK" w:hAnsi="方正仿宋_GBK" w:eastAsia="方正仿宋_GBK" w:cs="方正仿宋_GBK"/>
          <w:b w:val="0"/>
          <w:bCs w:val="0"/>
          <w:color w:val="333333"/>
          <w:kern w:val="0"/>
          <w:sz w:val="32"/>
          <w:szCs w:val="32"/>
        </w:rPr>
        <w:t>委托代理人：                 （签名）</w:t>
      </w:r>
    </w:p>
    <w:p w14:paraId="0BE96B5E">
      <w:pPr>
        <w:widowControl/>
        <w:shd w:val="clear" w:color="auto" w:fill="FFFFFF"/>
        <w:spacing w:line="360" w:lineRule="atLeast"/>
        <w:ind w:firstLine="5120" w:firstLineChars="1600"/>
        <w:jc w:val="left"/>
        <w:rPr>
          <w:rFonts w:hint="eastAsia" w:ascii="方正仿宋_GBK" w:hAnsi="方正仿宋_GBK" w:eastAsia="方正仿宋_GBK" w:cs="方正仿宋_GBK"/>
          <w:b w:val="0"/>
          <w:bCs w:val="0"/>
          <w:color w:val="333333"/>
          <w:kern w:val="0"/>
          <w:sz w:val="32"/>
          <w:szCs w:val="32"/>
        </w:rPr>
      </w:pPr>
    </w:p>
    <w:p w14:paraId="4829797A">
      <w:pPr>
        <w:widowControl/>
        <w:shd w:val="clear" w:color="auto" w:fill="FFFFFF"/>
        <w:spacing w:line="360" w:lineRule="atLeast"/>
        <w:ind w:firstLine="5440" w:firstLineChars="1700"/>
        <w:jc w:val="left"/>
        <w:rPr>
          <w:rFonts w:hint="eastAsia" w:ascii="方正仿宋_GBK" w:hAnsi="方正仿宋_GBK" w:eastAsia="方正仿宋_GBK" w:cs="方正仿宋_GBK"/>
          <w:b w:val="0"/>
          <w:bCs w:val="0"/>
          <w:color w:val="333333"/>
          <w:kern w:val="0"/>
          <w:sz w:val="32"/>
          <w:szCs w:val="32"/>
        </w:rPr>
      </w:pPr>
      <w:r>
        <w:rPr>
          <w:rFonts w:hint="eastAsia" w:ascii="方正仿宋_GBK" w:hAnsi="方正仿宋_GBK" w:eastAsia="方正仿宋_GBK" w:cs="方正仿宋_GBK"/>
          <w:b w:val="0"/>
          <w:bCs w:val="0"/>
          <w:color w:val="333333"/>
          <w:kern w:val="0"/>
          <w:sz w:val="32"/>
          <w:szCs w:val="32"/>
        </w:rPr>
        <w:t>年  月  日</w:t>
      </w:r>
    </w:p>
    <w:p w14:paraId="2CC210A9"/>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仿宋">
    <w:panose1 w:val="02010600040101010101"/>
    <w:charset w:val="86"/>
    <w:family w:val="auto"/>
    <w:pitch w:val="default"/>
    <w:sig w:usb0="00000287" w:usb1="080F0000" w:usb2="00000000" w:usb3="00000000" w:csb0="0004009F" w:csb1="DFD70000"/>
  </w:font>
  <w:font w:name="方正小标宋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874127B"/>
    <w:rsid w:val="045301F6"/>
    <w:rsid w:val="185A16FC"/>
    <w:rsid w:val="2874127B"/>
    <w:rsid w:val="3F4071BF"/>
    <w:rsid w:val="6C4E473C"/>
    <w:rsid w:val="77517C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07013b39-71fe-428f-a0a5-8f7f01f0f522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3E629704</paraID>
      <start>50</start>
      <end>52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6e8d3f39-102c-4e92-8bf9-972f1085331e}">
  <ds:schemaRefs/>
</ds:datastoreItem>
</file>

<file path=docProps/app.xml><?xml version="1.0" encoding="utf-8"?>
<Properties xmlns="http://schemas.openxmlformats.org/officeDocument/2006/extended-properties" xmlns:vt="http://schemas.openxmlformats.org/officeDocument/2006/docPropsVTypes">
  <Template>Normal.dotm</Template>
  <Pages>1</Pages>
  <Words>260</Words>
  <Characters>260</Characters>
  <Lines>0</Lines>
  <Paragraphs>0</Paragraphs>
  <TotalTime>1</TotalTime>
  <ScaleCrop>false</ScaleCrop>
  <LinksUpToDate>false</LinksUpToDate>
  <CharactersWithSpaces>317</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2022-02-18T01:21:00Z</dcterms:created>
  <dc:creator>谯淞源</dc:creator>
  <cp:lastModifiedBy>熙熙</cp:lastModifiedBy>
  <dcterms:modified xsi:type="dcterms:W3CDTF">2026-05-11T08:02:19Z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eyJoZGlkIjoiZTVhOGVmZTBlYzIxYjZmYmUzNmQ1NjU4NzA1MTVhMmQiLCJ1c2VySWQiOiI3MzI2OTkzOTAifQ==</vt:lpwstr>
  </property>
  <property fmtid="{D5CDD505-2E9C-101B-9397-08002B2CF9AE}" pid="4" name="ICV">
    <vt:lpwstr>BE884E76F38A44DFB797EEDC7835D395_13</vt:lpwstr>
  </property>
</Properties>
</file>