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195"/>
        <w:gridCol w:w="1097"/>
        <w:gridCol w:w="5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医用液氧站设备清单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院区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基本参数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渝中院区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储罐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1台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型号：CFL-5/1.8，容积：5m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superscript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，设计压力：1.8mpa，最高工作压力1.71mpa，耐压试验压力2.0mpa，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汽化器</w:t>
            </w:r>
          </w:p>
        </w:tc>
        <w:tc>
          <w:tcPr>
            <w:tcW w:w="1188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3台</w:t>
            </w:r>
          </w:p>
        </w:tc>
        <w:tc>
          <w:tcPr>
            <w:tcW w:w="5562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QQ-200/1.65  2台，QQ-50 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调节阀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LX155-200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远程监控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>液氧储罐的压力、液位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两江院区</w:t>
            </w: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储罐</w:t>
            </w:r>
          </w:p>
        </w:tc>
        <w:tc>
          <w:tcPr>
            <w:tcW w:w="1188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2台</w:t>
            </w:r>
          </w:p>
        </w:tc>
        <w:tc>
          <w:tcPr>
            <w:tcW w:w="5562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储槽:CFL-5/1.68容积5.0m’两台设计压力1.68MPa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汽化器</w:t>
            </w:r>
          </w:p>
        </w:tc>
        <w:tc>
          <w:tcPr>
            <w:tcW w:w="1188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2台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Q-400/1.6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调节阀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6套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LX155-200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8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远程监控</w:t>
            </w:r>
          </w:p>
        </w:tc>
        <w:tc>
          <w:tcPr>
            <w:tcW w:w="118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55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>液氧储罐的压力、液位</w:t>
            </w:r>
          </w:p>
        </w:tc>
      </w:tr>
    </w:tbl>
    <w:tbl>
      <w:tblPr>
        <w:tblStyle w:val="3"/>
        <w:tblpPr w:leftFromText="180" w:rightFromText="180" w:vertAnchor="page" w:horzAnchor="page" w:tblpX="1611" w:tblpY="6748"/>
        <w:tblOverlap w:val="never"/>
        <w:tblW w:w="88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2525"/>
        <w:gridCol w:w="4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832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两院区备用瓶装气体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</w:rPr>
              <w:t>产品名称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氧气</w:t>
            </w:r>
          </w:p>
        </w:tc>
        <w:tc>
          <w:tcPr>
            <w:tcW w:w="2525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180瓶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二氧化氮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80瓶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氮气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50瓶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纯氮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10瓶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干燥空气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10瓶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纯氩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5瓶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混合气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5瓶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零级空气</w:t>
            </w:r>
          </w:p>
        </w:tc>
        <w:tc>
          <w:tcPr>
            <w:tcW w:w="252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4"/>
                <w:szCs w:val="24"/>
                <w:lang w:val="en-US" w:eastAsia="zh-CN" w:bidi="ar-SA"/>
              </w:rPr>
              <w:t>40L</w:t>
            </w:r>
          </w:p>
        </w:tc>
        <w:tc>
          <w:tcPr>
            <w:tcW w:w="465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2瓶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8832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4"/>
                <w:szCs w:val="24"/>
                <w:vertAlign w:val="baseline"/>
                <w:lang w:val="en-US" w:eastAsia="zh-CN"/>
              </w:rPr>
              <w:t>以上为瓶装气体医院汇流排及备用库存数量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3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2026-05-18T07:47:03Z</dcterms:created>
  <dc:creator>Administrator</dc:creator>
  <cp:lastModifiedBy>李薛龙</cp:lastModifiedBy>
  <dcterms:modified xsi:type="dcterms:W3CDTF">2026-05-18T07:47:16Z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9CFD8345DD794FBDAF50429991D7AC8C</vt:lpwstr>
  </property>
</Properties>
</file>