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2603L006</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骨修复材料</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1用途：骨组织缺损后的填充物，促进骨愈合</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 xml:space="preserve"> 2结构组成：牛骨经去免疫化处理后制成。</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 xml:space="preserve"> 3个性化要求：小块状。</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4包装和灭菌：灭菌包装，一次性使用。</w:t>
            </w:r>
          </w:p>
          <w:p>
            <w:pPr>
              <w:widowControl w:val="0"/>
              <w:numPr>
                <w:ilvl w:val="0"/>
                <w:numId w:val="0"/>
              </w:numPr>
              <w:jc w:val="both"/>
              <w:rPr>
                <w:rFonts w:hint="default" w:ascii="宋体" w:hAnsi="宋体" w:cs="宋体"/>
                <w:color w:val="000000"/>
                <w:sz w:val="20"/>
                <w:szCs w:val="20"/>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262CB"/>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A9A7E2A"/>
    <w:rsid w:val="1CEB716F"/>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9F3D28"/>
    <w:rsid w:val="71D91BD0"/>
    <w:rsid w:val="71F63C38"/>
    <w:rsid w:val="7359673B"/>
    <w:rsid w:val="738662E8"/>
    <w:rsid w:val="74E71CD7"/>
    <w:rsid w:val="763B3228"/>
    <w:rsid w:val="76971915"/>
    <w:rsid w:val="77296268"/>
    <w:rsid w:val="778A766C"/>
    <w:rsid w:val="77963AD6"/>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101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2026-03-10T01:04:12Z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