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YG260073</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CSSD.WBXL不锈钢清洗槽更换配件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CSSD.WBXL</w:t>
            </w:r>
            <w:r>
              <w:rPr>
                <w:rFonts w:hint="eastAsia" w:ascii="宋体" w:hAnsi="宋体" w:cs="宋体"/>
                <w:i w:val="0"/>
                <w:iCs w:val="0"/>
                <w:color w:val="000000"/>
                <w:kern w:val="0"/>
                <w:sz w:val="18"/>
                <w:szCs w:val="18"/>
                <w:u w:val="none"/>
                <w:lang w:val="en-US" w:eastAsia="zh-CN" w:bidi="ar"/>
              </w:rPr>
              <w:t xml:space="preserve"> </w:t>
            </w:r>
            <w:bookmarkStart w:id="6" w:name="_GoBack"/>
            <w:bookmarkEnd w:id="6"/>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两江院区消毒供应中心</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AF54666">
            <w:pPr>
              <w:keepNext w:val="0"/>
              <w:keepLines w:val="0"/>
              <w:pageBreakBefore w:val="0"/>
              <w:widowControl w:val="0"/>
              <w:numPr>
                <w:ilvl w:val="0"/>
                <w:numId w:val="3"/>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default"/>
                <w:sz w:val="20"/>
                <w:szCs w:val="22"/>
                <w:lang w:val="en-US" w:eastAsia="zh-CN"/>
              </w:rPr>
              <w:t>不锈钢伸拉式水龙头2个 不锈钢L型水龙头2个</w:t>
            </w:r>
          </w:p>
          <w:p w14:paraId="674CEF6D">
            <w:pPr>
              <w:keepNext w:val="0"/>
              <w:keepLines w:val="0"/>
              <w:pageBreakBefore w:val="0"/>
              <w:widowControl w:val="0"/>
              <w:numPr>
                <w:ilvl w:val="0"/>
                <w:numId w:val="3"/>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16651"/>
      <w:bookmarkStart w:id="2" w:name="_Toc20884"/>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583BB"/>
    <w:multiLevelType w:val="singleLevel"/>
    <w:tmpl w:val="C8A583BB"/>
    <w:lvl w:ilvl="0" w:tentative="0">
      <w:start w:val="2"/>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632D6A8"/>
    <w:multiLevelType w:val="singleLevel"/>
    <w:tmpl w:val="6632D6A8"/>
    <w:lvl w:ilvl="0" w:tentative="0">
      <w:start w:val="1"/>
      <w:numFmt w:val="decimal"/>
      <w:suff w:val="space"/>
      <w:lvlText w:val="%1."/>
      <w:lvlJc w:val="left"/>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C36C5A"/>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3CE1708"/>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2F947C6"/>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7C436F"/>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1F2481"/>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BF95CAB"/>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2265</Words>
  <Characters>2326</Characters>
  <Lines>15</Lines>
  <Paragraphs>4</Paragraphs>
  <TotalTime>16</TotalTime>
  <ScaleCrop>false</ScaleCrop>
  <LinksUpToDate>false</LinksUpToDate>
  <CharactersWithSpaces>2645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2026-07-29T02:33:37Z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