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spacing w:line="1600" w:lineRule="exact"/>
        <w:jc w:val="both"/>
        <w:outlineLvl w:val="0"/>
        <w:rPr>
          <w:rFonts w:hint="eastAsia" w:ascii="微软雅黑" w:hAnsi="微软雅黑" w:eastAsia="微软雅黑" w:cs="微软雅黑"/>
          <w:sz w:val="130"/>
          <w:szCs w:val="130"/>
        </w:rPr>
      </w:pPr>
    </w:p>
    <w:p>
      <w:pPr>
        <w:spacing w:line="1600" w:lineRule="exact"/>
        <w:jc w:val="center"/>
        <w:outlineLvl w:val="0"/>
        <w:rPr>
          <w:rFonts w:hint="eastAsia" w:ascii="微软雅黑" w:hAnsi="微软雅黑" w:eastAsia="微软雅黑" w:cs="微软雅黑"/>
          <w:sz w:val="130"/>
          <w:szCs w:val="130"/>
        </w:rPr>
      </w:pPr>
      <w:r>
        <w:rPr>
          <w:rFonts w:hint="eastAsia" w:ascii="微软雅黑" w:hAnsi="微软雅黑" w:eastAsia="微软雅黑" w:cs="微软雅黑"/>
          <w:sz w:val="130"/>
          <w:szCs w:val="130"/>
        </w:rPr>
        <w:t>单一来源</w:t>
      </w:r>
    </w:p>
    <w:p>
      <w:pPr>
        <w:spacing w:line="1600" w:lineRule="exact"/>
        <w:jc w:val="center"/>
        <w:outlineLvl w:val="0"/>
        <w:rPr>
          <w:rFonts w:hint="eastAsia" w:ascii="微软雅黑" w:hAnsi="微软雅黑" w:eastAsia="微软雅黑" w:cs="微软雅黑"/>
          <w:sz w:val="130"/>
          <w:szCs w:val="130"/>
          <w:lang w:eastAsia="zh-CN"/>
        </w:rPr>
      </w:pPr>
      <w:r>
        <w:rPr>
          <w:rFonts w:hint="eastAsia" w:ascii="微软雅黑" w:hAnsi="微软雅黑" w:eastAsia="微软雅黑" w:cs="微软雅黑"/>
          <w:sz w:val="130"/>
          <w:szCs w:val="130"/>
          <w:lang w:val="en-US" w:eastAsia="zh-CN"/>
        </w:rPr>
        <w:t>采购</w:t>
      </w:r>
      <w:r>
        <w:rPr>
          <w:rFonts w:hint="eastAsia" w:ascii="微软雅黑" w:hAnsi="微软雅黑" w:eastAsia="微软雅黑" w:cs="微软雅黑"/>
          <w:sz w:val="130"/>
          <w:szCs w:val="130"/>
        </w:rPr>
        <w:t>文件</w:t>
      </w:r>
    </w:p>
    <w:p>
      <w:pPr>
        <w:spacing w:line="700" w:lineRule="exact"/>
        <w:jc w:val="both"/>
        <w:rPr>
          <w:rFonts w:hint="eastAsia" w:ascii="微软雅黑" w:hAnsi="微软雅黑" w:eastAsia="微软雅黑" w:cs="微软雅黑"/>
          <w:spacing w:val="80"/>
          <w:sz w:val="130"/>
          <w:szCs w:val="130"/>
        </w:rPr>
      </w:pPr>
    </w:p>
    <w:p>
      <w:pPr>
        <w:pStyle w:val="56"/>
        <w:rPr>
          <w:rFonts w:hint="eastAsia" w:ascii="微软雅黑" w:hAnsi="微软雅黑" w:eastAsia="微软雅黑" w:cs="微软雅黑"/>
        </w:rPr>
      </w:pPr>
    </w:p>
    <w:p>
      <w:pPr>
        <w:pStyle w:val="56"/>
        <w:rPr>
          <w:rFonts w:hint="eastAsia" w:ascii="微软雅黑" w:hAnsi="微软雅黑" w:eastAsia="微软雅黑" w:cs="微软雅黑"/>
        </w:rPr>
      </w:pPr>
    </w:p>
    <w:p>
      <w:pPr>
        <w:pStyle w:val="56"/>
        <w:rPr>
          <w:rFonts w:hint="eastAsia" w:ascii="微软雅黑" w:hAnsi="微软雅黑" w:eastAsia="微软雅黑" w:cs="微软雅黑"/>
        </w:rPr>
      </w:pPr>
    </w:p>
    <w:p>
      <w:pPr>
        <w:pStyle w:val="56"/>
        <w:rPr>
          <w:rFonts w:hint="eastAsia" w:ascii="微软雅黑" w:hAnsi="微软雅黑" w:eastAsia="微软雅黑" w:cs="微软雅黑"/>
        </w:rPr>
      </w:pPr>
    </w:p>
    <w:p>
      <w:pPr>
        <w:spacing w:line="700" w:lineRule="exact"/>
        <w:jc w:val="center"/>
        <w:rPr>
          <w:rFonts w:hint="eastAsia" w:ascii="微软雅黑" w:hAnsi="微软雅黑" w:eastAsia="微软雅黑" w:cs="微软雅黑"/>
          <w:spacing w:val="80"/>
          <w:sz w:val="130"/>
          <w:szCs w:val="130"/>
        </w:rPr>
      </w:pPr>
    </w:p>
    <w:p>
      <w:pPr>
        <w:spacing w:line="360" w:lineRule="auto"/>
        <w:ind w:firstLine="1800" w:firstLineChars="500"/>
        <w:outlineLvl w:val="0"/>
        <w:rPr>
          <w:rFonts w:hint="default" w:ascii="微软雅黑" w:hAnsi="微软雅黑" w:eastAsia="微软雅黑" w:cs="微软雅黑"/>
          <w:sz w:val="36"/>
          <w:szCs w:val="36"/>
          <w:lang w:val="en-US" w:eastAsia="zh-CN"/>
        </w:rPr>
      </w:pPr>
      <w:r>
        <w:rPr>
          <w:rFonts w:hint="eastAsia" w:ascii="微软雅黑" w:hAnsi="微软雅黑" w:eastAsia="微软雅黑" w:cs="微软雅黑"/>
          <w:sz w:val="36"/>
          <w:szCs w:val="36"/>
        </w:rPr>
        <w:t>项目编号：</w:t>
      </w:r>
      <w:r>
        <w:rPr>
          <w:rFonts w:hint="eastAsia" w:ascii="微软雅黑" w:hAnsi="微软雅黑" w:eastAsia="微软雅黑" w:cs="微软雅黑"/>
          <w:sz w:val="36"/>
          <w:szCs w:val="36"/>
          <w:u w:val="single"/>
        </w:rPr>
        <w:t>YSB2</w:t>
      </w:r>
      <w:r>
        <w:rPr>
          <w:rFonts w:hint="eastAsia" w:ascii="微软雅黑" w:hAnsi="微软雅黑" w:eastAsia="微软雅黑" w:cs="微软雅黑"/>
          <w:sz w:val="36"/>
          <w:szCs w:val="36"/>
          <w:u w:val="single"/>
          <w:lang w:val="en-US" w:eastAsia="zh-CN"/>
        </w:rPr>
        <w:t>5</w:t>
      </w:r>
      <w:r>
        <w:rPr>
          <w:rFonts w:hint="eastAsia" w:ascii="微软雅黑" w:hAnsi="微软雅黑" w:eastAsia="微软雅黑" w:cs="微软雅黑"/>
          <w:sz w:val="36"/>
          <w:szCs w:val="36"/>
          <w:u w:val="single"/>
        </w:rPr>
        <w:t>0</w:t>
      </w:r>
      <w:r>
        <w:rPr>
          <w:rFonts w:hint="eastAsia" w:ascii="微软雅黑" w:hAnsi="微软雅黑" w:eastAsia="微软雅黑" w:cs="微软雅黑"/>
          <w:sz w:val="36"/>
          <w:szCs w:val="36"/>
          <w:u w:val="single"/>
          <w:lang w:val="en-US" w:eastAsia="zh-CN"/>
        </w:rPr>
        <w:t>038</w:t>
      </w:r>
    </w:p>
    <w:p>
      <w:pPr>
        <w:spacing w:line="360" w:lineRule="auto"/>
        <w:ind w:firstLine="1800" w:firstLineChars="500"/>
        <w:outlineLvl w:val="0"/>
        <w:rPr>
          <w:rFonts w:hint="eastAsia" w:ascii="微软雅黑" w:hAnsi="微软雅黑" w:eastAsia="微软雅黑" w:cs="微软雅黑"/>
          <w:sz w:val="36"/>
          <w:szCs w:val="36"/>
          <w:u w:val="single"/>
        </w:rPr>
      </w:pPr>
      <w:r>
        <w:rPr>
          <w:rFonts w:hint="eastAsia" w:ascii="微软雅黑" w:hAnsi="微软雅黑" w:eastAsia="微软雅黑" w:cs="微软雅黑"/>
          <w:sz w:val="36"/>
          <w:szCs w:val="36"/>
        </w:rPr>
        <w:t>项目名称：</w:t>
      </w:r>
      <w:r>
        <w:rPr>
          <w:rFonts w:hint="eastAsia" w:ascii="微软雅黑" w:hAnsi="微软雅黑" w:eastAsia="微软雅黑" w:cs="微软雅黑"/>
          <w:sz w:val="36"/>
          <w:szCs w:val="36"/>
          <w:u w:val="single"/>
        </w:rPr>
        <w:t>抗缪勒氏管激素测定试剂盒</w:t>
      </w:r>
    </w:p>
    <w:p>
      <w:pPr>
        <w:spacing w:line="360" w:lineRule="auto"/>
        <w:ind w:firstLine="3600" w:firstLineChars="1000"/>
        <w:outlineLvl w:val="0"/>
        <w:rPr>
          <w:rFonts w:hint="eastAsia" w:ascii="微软雅黑" w:hAnsi="微软雅黑" w:eastAsia="微软雅黑" w:cs="微软雅黑"/>
          <w:sz w:val="36"/>
          <w:szCs w:val="36"/>
          <w:u w:val="single"/>
        </w:rPr>
      </w:pPr>
      <w:r>
        <w:rPr>
          <w:rFonts w:hint="eastAsia" w:ascii="微软雅黑" w:hAnsi="微软雅黑" w:eastAsia="微软雅黑" w:cs="微软雅黑"/>
          <w:sz w:val="36"/>
          <w:szCs w:val="36"/>
          <w:u w:val="single"/>
        </w:rPr>
        <w:t>等化学发光四项试剂</w:t>
      </w:r>
    </w:p>
    <w:p>
      <w:pPr>
        <w:spacing w:line="700" w:lineRule="exact"/>
        <w:rPr>
          <w:rFonts w:hint="eastAsia" w:ascii="微软雅黑" w:hAnsi="微软雅黑" w:eastAsia="微软雅黑" w:cs="微软雅黑"/>
          <w:b/>
          <w:sz w:val="36"/>
          <w:szCs w:val="36"/>
        </w:rPr>
      </w:pPr>
    </w:p>
    <w:p>
      <w:pPr>
        <w:spacing w:line="500" w:lineRule="exact"/>
        <w:outlineLvl w:val="0"/>
        <w:rPr>
          <w:rFonts w:hint="eastAsia" w:ascii="微软雅黑" w:hAnsi="微软雅黑" w:eastAsia="微软雅黑" w:cs="微软雅黑"/>
          <w:sz w:val="36"/>
          <w:szCs w:val="36"/>
        </w:rPr>
      </w:pPr>
    </w:p>
    <w:p>
      <w:pPr>
        <w:spacing w:line="500" w:lineRule="exact"/>
        <w:jc w:val="center"/>
        <w:outlineLvl w:val="0"/>
        <w:rPr>
          <w:rFonts w:hint="eastAsia" w:ascii="微软雅黑" w:hAnsi="微软雅黑" w:eastAsia="微软雅黑" w:cs="微软雅黑"/>
          <w:sz w:val="36"/>
          <w:szCs w:val="36"/>
        </w:rPr>
      </w:pPr>
    </w:p>
    <w:p>
      <w:pPr>
        <w:spacing w:line="500" w:lineRule="exact"/>
        <w:jc w:val="center"/>
        <w:outlineLvl w:val="0"/>
        <w:rPr>
          <w:rFonts w:hint="eastAsia" w:ascii="微软雅黑" w:hAnsi="微软雅黑" w:eastAsia="微软雅黑" w:cs="微软雅黑"/>
          <w:sz w:val="36"/>
          <w:szCs w:val="36"/>
        </w:rPr>
      </w:pPr>
      <w:r>
        <w:rPr>
          <w:rFonts w:hint="eastAsia" w:ascii="微软雅黑" w:hAnsi="微软雅黑" w:eastAsia="微软雅黑" w:cs="微软雅黑"/>
          <w:sz w:val="36"/>
          <w:szCs w:val="36"/>
        </w:rPr>
        <w:t>重庆医科大学附属儿童医院</w:t>
      </w:r>
    </w:p>
    <w:p>
      <w:pPr>
        <w:spacing w:line="700" w:lineRule="exact"/>
        <w:jc w:val="center"/>
        <w:rPr>
          <w:rFonts w:hint="eastAsia" w:ascii="微软雅黑" w:hAnsi="微软雅黑" w:eastAsia="微软雅黑" w:cs="微软雅黑"/>
          <w:sz w:val="36"/>
          <w:szCs w:val="36"/>
          <w:lang w:val="en-US" w:eastAsia="zh-CN"/>
        </w:rPr>
      </w:pPr>
      <w:r>
        <w:rPr>
          <w:rFonts w:hint="eastAsia" w:ascii="微软雅黑" w:hAnsi="微软雅黑" w:eastAsia="微软雅黑" w:cs="微软雅黑"/>
          <w:sz w:val="36"/>
          <w:szCs w:val="36"/>
        </w:rPr>
        <w:t>202</w:t>
      </w:r>
      <w:r>
        <w:rPr>
          <w:rFonts w:hint="eastAsia" w:ascii="微软雅黑" w:hAnsi="微软雅黑" w:eastAsia="微软雅黑" w:cs="微软雅黑"/>
          <w:sz w:val="36"/>
          <w:szCs w:val="36"/>
          <w:lang w:val="en-US" w:eastAsia="zh-CN"/>
        </w:rPr>
        <w:t>5</w:t>
      </w:r>
      <w:r>
        <w:rPr>
          <w:rFonts w:hint="eastAsia" w:ascii="微软雅黑" w:hAnsi="微软雅黑" w:eastAsia="微软雅黑" w:cs="微软雅黑"/>
          <w:sz w:val="36"/>
          <w:szCs w:val="36"/>
        </w:rPr>
        <w:t>年</w:t>
      </w:r>
      <w:r>
        <w:rPr>
          <w:rFonts w:hint="eastAsia" w:ascii="微软雅黑" w:hAnsi="微软雅黑" w:eastAsia="微软雅黑" w:cs="微软雅黑"/>
          <w:sz w:val="36"/>
          <w:szCs w:val="36"/>
          <w:lang w:val="en-US" w:eastAsia="zh-CN"/>
        </w:rPr>
        <w:t>7</w:t>
      </w:r>
      <w:r>
        <w:rPr>
          <w:rFonts w:hint="eastAsia" w:ascii="微软雅黑" w:hAnsi="微软雅黑" w:eastAsia="微软雅黑" w:cs="微软雅黑"/>
          <w:sz w:val="36"/>
          <w:szCs w:val="36"/>
        </w:rPr>
        <w:t>月</w:t>
      </w:r>
    </w:p>
    <w:p>
      <w:pPr>
        <w:spacing w:line="700" w:lineRule="exact"/>
        <w:jc w:val="center"/>
        <w:outlineLvl w:val="0"/>
        <w:rPr>
          <w:rFonts w:hint="eastAsia" w:ascii="微软雅黑" w:hAnsi="微软雅黑" w:eastAsia="微软雅黑" w:cs="微软雅黑"/>
          <w:sz w:val="72"/>
        </w:rPr>
        <w:sectPr>
          <w:headerReference r:id="rId4" w:type="first"/>
          <w:footerReference r:id="rId6" w:type="first"/>
          <w:headerReference r:id="rId3" w:type="default"/>
          <w:footerReference r:id="rId5" w:type="even"/>
          <w:pgSz w:w="11907" w:h="16840"/>
          <w:pgMar w:top="1134" w:right="1191" w:bottom="1134" w:left="1304" w:header="851" w:footer="992" w:gutter="0"/>
          <w:pgNumType w:fmt="decimal" w:start="0"/>
          <w:cols w:space="720" w:num="1"/>
          <w:titlePg/>
          <w:docGrid w:linePitch="380" w:charSpace="-5735"/>
        </w:sectPr>
      </w:pPr>
    </w:p>
    <w:p>
      <w:pPr>
        <w:spacing w:line="700" w:lineRule="exact"/>
        <w:jc w:val="center"/>
        <w:outlineLvl w:val="0"/>
        <w:rPr>
          <w:rFonts w:hint="eastAsia" w:ascii="微软雅黑" w:hAnsi="微软雅黑" w:eastAsia="微软雅黑" w:cs="微软雅黑"/>
          <w:sz w:val="44"/>
        </w:rPr>
      </w:pPr>
      <w:r>
        <w:rPr>
          <w:rFonts w:hint="eastAsia" w:ascii="微软雅黑" w:hAnsi="微软雅黑" w:eastAsia="微软雅黑" w:cs="微软雅黑"/>
          <w:sz w:val="44"/>
        </w:rPr>
        <w:t>目   录</w:t>
      </w:r>
    </w:p>
    <w:p>
      <w:pPr>
        <w:pStyle w:val="32"/>
        <w:tabs>
          <w:tab w:val="right" w:leader="dot" w:pos="9412"/>
        </w:tabs>
        <w:rPr>
          <w:sz w:val="24"/>
          <w:szCs w:val="24"/>
        </w:rPr>
      </w:pPr>
      <w:r>
        <w:rPr>
          <w:rFonts w:hint="eastAsia" w:ascii="微软雅黑" w:hAnsi="微软雅黑" w:eastAsia="微软雅黑" w:cs="微软雅黑"/>
          <w:sz w:val="24"/>
          <w:szCs w:val="24"/>
        </w:rPr>
        <w:fldChar w:fldCharType="begin"/>
      </w:r>
      <w:r>
        <w:rPr>
          <w:rStyle w:val="52"/>
          <w:rFonts w:hint="eastAsia" w:ascii="微软雅黑" w:hAnsi="微软雅黑" w:eastAsia="微软雅黑" w:cs="微软雅黑"/>
          <w:sz w:val="24"/>
          <w:szCs w:val="24"/>
        </w:rPr>
        <w:instrText xml:space="preserve"> TOC \o "1-3" \h \z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_Toc18276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第一篇  单一来源采购邀请书</w:t>
      </w:r>
      <w:r>
        <w:rPr>
          <w:sz w:val="24"/>
          <w:szCs w:val="24"/>
        </w:rPr>
        <w:tab/>
      </w:r>
      <w:r>
        <w:rPr>
          <w:sz w:val="24"/>
          <w:szCs w:val="24"/>
        </w:rPr>
        <w:fldChar w:fldCharType="begin"/>
      </w:r>
      <w:r>
        <w:rPr>
          <w:sz w:val="24"/>
          <w:szCs w:val="24"/>
        </w:rPr>
        <w:instrText xml:space="preserve"> PAGEREF _Toc18276 \h </w:instrText>
      </w:r>
      <w:r>
        <w:rPr>
          <w:sz w:val="24"/>
          <w:szCs w:val="24"/>
        </w:rPr>
        <w:fldChar w:fldCharType="separate"/>
      </w:r>
      <w:r>
        <w:rPr>
          <w:sz w:val="24"/>
          <w:szCs w:val="24"/>
        </w:rPr>
        <w:t>2</w:t>
      </w:r>
      <w:r>
        <w:rPr>
          <w:sz w:val="24"/>
          <w:szCs w:val="24"/>
        </w:rPr>
        <w:fldChar w:fldCharType="end"/>
      </w:r>
      <w:r>
        <w:rPr>
          <w:rFonts w:hint="eastAsia" w:ascii="微软雅黑" w:hAnsi="微软雅黑" w:eastAsia="微软雅黑" w:cs="微软雅黑"/>
          <w:sz w:val="24"/>
          <w:szCs w:val="24"/>
        </w:rPr>
        <w:fldChar w:fldCharType="end"/>
      </w:r>
    </w:p>
    <w:p>
      <w:pPr>
        <w:pStyle w:val="3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_Toc1997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一、</w:t>
      </w:r>
      <w:r>
        <w:rPr>
          <w:rFonts w:hint="eastAsia" w:ascii="微软雅黑" w:hAnsi="微软雅黑" w:eastAsia="微软雅黑" w:cs="微软雅黑"/>
          <w:sz w:val="24"/>
          <w:szCs w:val="24"/>
          <w:lang w:eastAsia="zh-CN"/>
        </w:rPr>
        <w:t>单一来源采购</w:t>
      </w:r>
      <w:r>
        <w:rPr>
          <w:rFonts w:hint="eastAsia" w:ascii="微软雅黑" w:hAnsi="微软雅黑" w:eastAsia="微软雅黑" w:cs="微软雅黑"/>
          <w:sz w:val="24"/>
          <w:szCs w:val="24"/>
        </w:rPr>
        <w:t>项目内容</w:t>
      </w:r>
      <w:r>
        <w:rPr>
          <w:sz w:val="24"/>
          <w:szCs w:val="24"/>
        </w:rPr>
        <w:tab/>
      </w:r>
      <w:r>
        <w:rPr>
          <w:sz w:val="24"/>
          <w:szCs w:val="24"/>
        </w:rPr>
        <w:fldChar w:fldCharType="begin"/>
      </w:r>
      <w:r>
        <w:rPr>
          <w:sz w:val="24"/>
          <w:szCs w:val="24"/>
        </w:rPr>
        <w:instrText xml:space="preserve"> PAGEREF _Toc1997 \h </w:instrText>
      </w:r>
      <w:r>
        <w:rPr>
          <w:sz w:val="24"/>
          <w:szCs w:val="24"/>
        </w:rPr>
        <w:fldChar w:fldCharType="separate"/>
      </w:r>
      <w:r>
        <w:rPr>
          <w:sz w:val="24"/>
          <w:szCs w:val="24"/>
        </w:rPr>
        <w:t>2</w:t>
      </w:r>
      <w:r>
        <w:rPr>
          <w:sz w:val="24"/>
          <w:szCs w:val="24"/>
        </w:rPr>
        <w:fldChar w:fldCharType="end"/>
      </w:r>
      <w:r>
        <w:rPr>
          <w:rFonts w:hint="eastAsia" w:ascii="微软雅黑" w:hAnsi="微软雅黑" w:eastAsia="微软雅黑" w:cs="微软雅黑"/>
          <w:sz w:val="24"/>
          <w:szCs w:val="24"/>
        </w:rPr>
        <w:fldChar w:fldCharType="end"/>
      </w:r>
    </w:p>
    <w:p>
      <w:pPr>
        <w:pStyle w:val="3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_Toc23814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二、</w:t>
      </w:r>
      <w:r>
        <w:rPr>
          <w:rFonts w:hint="eastAsia" w:ascii="微软雅黑" w:hAnsi="微软雅黑" w:eastAsia="微软雅黑" w:cs="微软雅黑"/>
          <w:sz w:val="24"/>
          <w:szCs w:val="24"/>
          <w:lang w:eastAsia="zh-CN"/>
        </w:rPr>
        <w:t>单一来源采购</w:t>
      </w:r>
      <w:r>
        <w:rPr>
          <w:rFonts w:hint="eastAsia" w:ascii="微软雅黑" w:hAnsi="微软雅黑" w:eastAsia="微软雅黑" w:cs="微软雅黑"/>
          <w:sz w:val="24"/>
          <w:szCs w:val="24"/>
        </w:rPr>
        <w:t>时间、地点</w:t>
      </w:r>
      <w:r>
        <w:rPr>
          <w:sz w:val="24"/>
          <w:szCs w:val="24"/>
        </w:rPr>
        <w:tab/>
      </w:r>
      <w:r>
        <w:rPr>
          <w:sz w:val="24"/>
          <w:szCs w:val="24"/>
        </w:rPr>
        <w:fldChar w:fldCharType="begin"/>
      </w:r>
      <w:r>
        <w:rPr>
          <w:sz w:val="24"/>
          <w:szCs w:val="24"/>
        </w:rPr>
        <w:instrText xml:space="preserve"> PAGEREF _Toc23814 \h </w:instrText>
      </w:r>
      <w:r>
        <w:rPr>
          <w:sz w:val="24"/>
          <w:szCs w:val="24"/>
        </w:rPr>
        <w:fldChar w:fldCharType="separate"/>
      </w:r>
      <w:r>
        <w:rPr>
          <w:sz w:val="24"/>
          <w:szCs w:val="24"/>
        </w:rPr>
        <w:t>2</w:t>
      </w:r>
      <w:r>
        <w:rPr>
          <w:sz w:val="24"/>
          <w:szCs w:val="24"/>
        </w:rPr>
        <w:fldChar w:fldCharType="end"/>
      </w:r>
      <w:r>
        <w:rPr>
          <w:rFonts w:hint="eastAsia" w:ascii="微软雅黑" w:hAnsi="微软雅黑" w:eastAsia="微软雅黑" w:cs="微软雅黑"/>
          <w:sz w:val="24"/>
          <w:szCs w:val="24"/>
        </w:rPr>
        <w:fldChar w:fldCharType="end"/>
      </w:r>
    </w:p>
    <w:p>
      <w:pPr>
        <w:pStyle w:val="3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_Toc1768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三、联系方式</w:t>
      </w:r>
      <w:r>
        <w:rPr>
          <w:sz w:val="24"/>
          <w:szCs w:val="24"/>
        </w:rPr>
        <w:tab/>
      </w:r>
      <w:r>
        <w:rPr>
          <w:sz w:val="24"/>
          <w:szCs w:val="24"/>
        </w:rPr>
        <w:fldChar w:fldCharType="begin"/>
      </w:r>
      <w:r>
        <w:rPr>
          <w:sz w:val="24"/>
          <w:szCs w:val="24"/>
        </w:rPr>
        <w:instrText xml:space="preserve"> PAGEREF _Toc1768 \h </w:instrText>
      </w:r>
      <w:r>
        <w:rPr>
          <w:sz w:val="24"/>
          <w:szCs w:val="24"/>
        </w:rPr>
        <w:fldChar w:fldCharType="separate"/>
      </w:r>
      <w:r>
        <w:rPr>
          <w:sz w:val="24"/>
          <w:szCs w:val="24"/>
        </w:rPr>
        <w:t>2</w:t>
      </w:r>
      <w:r>
        <w:rPr>
          <w:sz w:val="24"/>
          <w:szCs w:val="24"/>
        </w:rPr>
        <w:fldChar w:fldCharType="end"/>
      </w:r>
      <w:r>
        <w:rPr>
          <w:rFonts w:hint="eastAsia" w:ascii="微软雅黑" w:hAnsi="微软雅黑" w:eastAsia="微软雅黑" w:cs="微软雅黑"/>
          <w:sz w:val="24"/>
          <w:szCs w:val="24"/>
        </w:rPr>
        <w:fldChar w:fldCharType="end"/>
      </w:r>
    </w:p>
    <w:p>
      <w:pPr>
        <w:pStyle w:val="32"/>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_Toc1486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第二篇  单一来源采购须知</w:t>
      </w:r>
      <w:r>
        <w:rPr>
          <w:sz w:val="24"/>
          <w:szCs w:val="24"/>
        </w:rPr>
        <w:tab/>
      </w:r>
      <w:r>
        <w:rPr>
          <w:sz w:val="24"/>
          <w:szCs w:val="24"/>
        </w:rPr>
        <w:fldChar w:fldCharType="begin"/>
      </w:r>
      <w:r>
        <w:rPr>
          <w:sz w:val="24"/>
          <w:szCs w:val="24"/>
        </w:rPr>
        <w:instrText xml:space="preserve"> PAGEREF _Toc1486 \h </w:instrText>
      </w:r>
      <w:r>
        <w:rPr>
          <w:sz w:val="24"/>
          <w:szCs w:val="24"/>
        </w:rPr>
        <w:fldChar w:fldCharType="separate"/>
      </w:r>
      <w:r>
        <w:rPr>
          <w:sz w:val="24"/>
          <w:szCs w:val="24"/>
        </w:rPr>
        <w:t>3</w:t>
      </w:r>
      <w:r>
        <w:rPr>
          <w:sz w:val="24"/>
          <w:szCs w:val="24"/>
        </w:rPr>
        <w:fldChar w:fldCharType="end"/>
      </w:r>
      <w:r>
        <w:rPr>
          <w:rFonts w:hint="eastAsia" w:ascii="微软雅黑" w:hAnsi="微软雅黑" w:eastAsia="微软雅黑" w:cs="微软雅黑"/>
          <w:sz w:val="24"/>
          <w:szCs w:val="24"/>
        </w:rPr>
        <w:fldChar w:fldCharType="end"/>
      </w:r>
    </w:p>
    <w:p>
      <w:pPr>
        <w:pStyle w:val="3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_Toc26605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一、采购相关费用</w:t>
      </w:r>
      <w:r>
        <w:rPr>
          <w:sz w:val="24"/>
          <w:szCs w:val="24"/>
        </w:rPr>
        <w:tab/>
      </w:r>
      <w:r>
        <w:rPr>
          <w:sz w:val="24"/>
          <w:szCs w:val="24"/>
        </w:rPr>
        <w:fldChar w:fldCharType="begin"/>
      </w:r>
      <w:r>
        <w:rPr>
          <w:sz w:val="24"/>
          <w:szCs w:val="24"/>
        </w:rPr>
        <w:instrText xml:space="preserve"> PAGEREF _Toc26605 \h </w:instrText>
      </w:r>
      <w:r>
        <w:rPr>
          <w:sz w:val="24"/>
          <w:szCs w:val="24"/>
        </w:rPr>
        <w:fldChar w:fldCharType="separate"/>
      </w:r>
      <w:r>
        <w:rPr>
          <w:sz w:val="24"/>
          <w:szCs w:val="24"/>
        </w:rPr>
        <w:t>3</w:t>
      </w:r>
      <w:r>
        <w:rPr>
          <w:sz w:val="24"/>
          <w:szCs w:val="24"/>
        </w:rPr>
        <w:fldChar w:fldCharType="end"/>
      </w:r>
      <w:r>
        <w:rPr>
          <w:rFonts w:hint="eastAsia" w:ascii="微软雅黑" w:hAnsi="微软雅黑" w:eastAsia="微软雅黑" w:cs="微软雅黑"/>
          <w:sz w:val="24"/>
          <w:szCs w:val="24"/>
        </w:rPr>
        <w:fldChar w:fldCharType="end"/>
      </w:r>
    </w:p>
    <w:p>
      <w:pPr>
        <w:pStyle w:val="3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_Toc26572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二、供应商资质</w:t>
      </w:r>
      <w:r>
        <w:rPr>
          <w:sz w:val="24"/>
          <w:szCs w:val="24"/>
        </w:rPr>
        <w:tab/>
      </w:r>
      <w:r>
        <w:rPr>
          <w:sz w:val="24"/>
          <w:szCs w:val="24"/>
        </w:rPr>
        <w:fldChar w:fldCharType="begin"/>
      </w:r>
      <w:r>
        <w:rPr>
          <w:sz w:val="24"/>
          <w:szCs w:val="24"/>
        </w:rPr>
        <w:instrText xml:space="preserve"> PAGEREF _Toc26572 \h </w:instrText>
      </w:r>
      <w:r>
        <w:rPr>
          <w:sz w:val="24"/>
          <w:szCs w:val="24"/>
        </w:rPr>
        <w:fldChar w:fldCharType="separate"/>
      </w:r>
      <w:r>
        <w:rPr>
          <w:sz w:val="24"/>
          <w:szCs w:val="24"/>
        </w:rPr>
        <w:t>3</w:t>
      </w:r>
      <w:r>
        <w:rPr>
          <w:sz w:val="24"/>
          <w:szCs w:val="24"/>
        </w:rPr>
        <w:fldChar w:fldCharType="end"/>
      </w:r>
      <w:r>
        <w:rPr>
          <w:rFonts w:hint="eastAsia" w:ascii="微软雅黑" w:hAnsi="微软雅黑" w:eastAsia="微软雅黑" w:cs="微软雅黑"/>
          <w:sz w:val="24"/>
          <w:szCs w:val="24"/>
        </w:rPr>
        <w:fldChar w:fldCharType="end"/>
      </w:r>
    </w:p>
    <w:p>
      <w:pPr>
        <w:pStyle w:val="3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_Toc28009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三、</w:t>
      </w:r>
      <w:r>
        <w:rPr>
          <w:rFonts w:hint="eastAsia" w:ascii="微软雅黑" w:hAnsi="微软雅黑" w:eastAsia="微软雅黑" w:cs="微软雅黑"/>
          <w:sz w:val="24"/>
          <w:szCs w:val="24"/>
          <w:lang w:eastAsia="zh-CN"/>
        </w:rPr>
        <w:t>单一来源采购</w:t>
      </w:r>
      <w:r>
        <w:rPr>
          <w:rFonts w:hint="eastAsia" w:ascii="微软雅黑" w:hAnsi="微软雅黑" w:eastAsia="微软雅黑" w:cs="微软雅黑"/>
          <w:sz w:val="24"/>
          <w:szCs w:val="24"/>
        </w:rPr>
        <w:t>文件</w:t>
      </w:r>
      <w:r>
        <w:rPr>
          <w:sz w:val="24"/>
          <w:szCs w:val="24"/>
        </w:rPr>
        <w:tab/>
      </w:r>
      <w:r>
        <w:rPr>
          <w:sz w:val="24"/>
          <w:szCs w:val="24"/>
        </w:rPr>
        <w:fldChar w:fldCharType="begin"/>
      </w:r>
      <w:r>
        <w:rPr>
          <w:sz w:val="24"/>
          <w:szCs w:val="24"/>
        </w:rPr>
        <w:instrText xml:space="preserve"> PAGEREF _Toc28009 \h </w:instrText>
      </w:r>
      <w:r>
        <w:rPr>
          <w:sz w:val="24"/>
          <w:szCs w:val="24"/>
        </w:rPr>
        <w:fldChar w:fldCharType="separate"/>
      </w:r>
      <w:r>
        <w:rPr>
          <w:sz w:val="24"/>
          <w:szCs w:val="24"/>
        </w:rPr>
        <w:t>3</w:t>
      </w:r>
      <w:r>
        <w:rPr>
          <w:sz w:val="24"/>
          <w:szCs w:val="24"/>
        </w:rPr>
        <w:fldChar w:fldCharType="end"/>
      </w:r>
      <w:r>
        <w:rPr>
          <w:rFonts w:hint="eastAsia" w:ascii="微软雅黑" w:hAnsi="微软雅黑" w:eastAsia="微软雅黑" w:cs="微软雅黑"/>
          <w:sz w:val="24"/>
          <w:szCs w:val="24"/>
        </w:rPr>
        <w:fldChar w:fldCharType="end"/>
      </w:r>
    </w:p>
    <w:p>
      <w:pPr>
        <w:pStyle w:val="3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_Toc9497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四、响应文件要求</w:t>
      </w:r>
      <w:r>
        <w:rPr>
          <w:sz w:val="24"/>
          <w:szCs w:val="24"/>
        </w:rPr>
        <w:tab/>
      </w:r>
      <w:r>
        <w:rPr>
          <w:sz w:val="24"/>
          <w:szCs w:val="24"/>
        </w:rPr>
        <w:fldChar w:fldCharType="begin"/>
      </w:r>
      <w:r>
        <w:rPr>
          <w:sz w:val="24"/>
          <w:szCs w:val="24"/>
        </w:rPr>
        <w:instrText xml:space="preserve"> PAGEREF _Toc9497 \h </w:instrText>
      </w:r>
      <w:r>
        <w:rPr>
          <w:sz w:val="24"/>
          <w:szCs w:val="24"/>
        </w:rPr>
        <w:fldChar w:fldCharType="separate"/>
      </w:r>
      <w:r>
        <w:rPr>
          <w:sz w:val="24"/>
          <w:szCs w:val="24"/>
        </w:rPr>
        <w:t>3</w:t>
      </w:r>
      <w:r>
        <w:rPr>
          <w:sz w:val="24"/>
          <w:szCs w:val="24"/>
        </w:rPr>
        <w:fldChar w:fldCharType="end"/>
      </w:r>
      <w:r>
        <w:rPr>
          <w:rFonts w:hint="eastAsia" w:ascii="微软雅黑" w:hAnsi="微软雅黑" w:eastAsia="微软雅黑" w:cs="微软雅黑"/>
          <w:sz w:val="24"/>
          <w:szCs w:val="24"/>
        </w:rPr>
        <w:fldChar w:fldCharType="end"/>
      </w:r>
    </w:p>
    <w:p>
      <w:pPr>
        <w:pStyle w:val="3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_Toc23522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五、</w:t>
      </w:r>
      <w:r>
        <w:rPr>
          <w:rFonts w:hint="eastAsia" w:ascii="微软雅黑" w:hAnsi="微软雅黑" w:eastAsia="微软雅黑" w:cs="微软雅黑"/>
          <w:sz w:val="24"/>
          <w:szCs w:val="24"/>
          <w:lang w:eastAsia="zh-CN"/>
        </w:rPr>
        <w:t>单一来源采购</w:t>
      </w:r>
      <w:r>
        <w:rPr>
          <w:rFonts w:hint="eastAsia" w:ascii="微软雅黑" w:hAnsi="微软雅黑" w:eastAsia="微软雅黑" w:cs="微软雅黑"/>
          <w:sz w:val="24"/>
          <w:szCs w:val="24"/>
        </w:rPr>
        <w:t>程序</w:t>
      </w:r>
      <w:r>
        <w:rPr>
          <w:sz w:val="24"/>
          <w:szCs w:val="24"/>
        </w:rPr>
        <w:tab/>
      </w:r>
      <w:r>
        <w:rPr>
          <w:sz w:val="24"/>
          <w:szCs w:val="24"/>
        </w:rPr>
        <w:fldChar w:fldCharType="begin"/>
      </w:r>
      <w:r>
        <w:rPr>
          <w:sz w:val="24"/>
          <w:szCs w:val="24"/>
        </w:rPr>
        <w:instrText xml:space="preserve"> PAGEREF _Toc23522 \h </w:instrText>
      </w:r>
      <w:r>
        <w:rPr>
          <w:sz w:val="24"/>
          <w:szCs w:val="24"/>
        </w:rPr>
        <w:fldChar w:fldCharType="separate"/>
      </w:r>
      <w:r>
        <w:rPr>
          <w:sz w:val="24"/>
          <w:szCs w:val="24"/>
        </w:rPr>
        <w:t>4</w:t>
      </w:r>
      <w:r>
        <w:rPr>
          <w:sz w:val="24"/>
          <w:szCs w:val="24"/>
        </w:rPr>
        <w:fldChar w:fldCharType="end"/>
      </w:r>
      <w:r>
        <w:rPr>
          <w:rFonts w:hint="eastAsia" w:ascii="微软雅黑" w:hAnsi="微软雅黑" w:eastAsia="微软雅黑" w:cs="微软雅黑"/>
          <w:sz w:val="24"/>
          <w:szCs w:val="24"/>
        </w:rPr>
        <w:fldChar w:fldCharType="end"/>
      </w:r>
    </w:p>
    <w:p>
      <w:pPr>
        <w:pStyle w:val="3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_Toc14247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六、成交原则</w:t>
      </w:r>
      <w:r>
        <w:rPr>
          <w:sz w:val="24"/>
          <w:szCs w:val="24"/>
        </w:rPr>
        <w:tab/>
      </w:r>
      <w:r>
        <w:rPr>
          <w:sz w:val="24"/>
          <w:szCs w:val="24"/>
        </w:rPr>
        <w:fldChar w:fldCharType="begin"/>
      </w:r>
      <w:r>
        <w:rPr>
          <w:sz w:val="24"/>
          <w:szCs w:val="24"/>
        </w:rPr>
        <w:instrText xml:space="preserve"> PAGEREF _Toc14247 \h </w:instrText>
      </w:r>
      <w:r>
        <w:rPr>
          <w:sz w:val="24"/>
          <w:szCs w:val="24"/>
        </w:rPr>
        <w:fldChar w:fldCharType="separate"/>
      </w:r>
      <w:r>
        <w:rPr>
          <w:sz w:val="24"/>
          <w:szCs w:val="24"/>
        </w:rPr>
        <w:t>5</w:t>
      </w:r>
      <w:r>
        <w:rPr>
          <w:sz w:val="24"/>
          <w:szCs w:val="24"/>
        </w:rPr>
        <w:fldChar w:fldCharType="end"/>
      </w:r>
      <w:r>
        <w:rPr>
          <w:rFonts w:hint="eastAsia" w:ascii="微软雅黑" w:hAnsi="微软雅黑" w:eastAsia="微软雅黑" w:cs="微软雅黑"/>
          <w:sz w:val="24"/>
          <w:szCs w:val="24"/>
        </w:rPr>
        <w:fldChar w:fldCharType="end"/>
      </w:r>
    </w:p>
    <w:p>
      <w:pPr>
        <w:pStyle w:val="3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_Toc5866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lang w:val="en-US" w:eastAsia="zh-CN"/>
        </w:rPr>
        <w:t>七</w:t>
      </w:r>
      <w:r>
        <w:rPr>
          <w:rFonts w:hint="eastAsia" w:ascii="微软雅黑" w:hAnsi="微软雅黑" w:eastAsia="微软雅黑" w:cs="微软雅黑"/>
          <w:sz w:val="24"/>
          <w:szCs w:val="24"/>
        </w:rPr>
        <w:t>、成交通知</w:t>
      </w:r>
      <w:r>
        <w:rPr>
          <w:sz w:val="24"/>
          <w:szCs w:val="24"/>
        </w:rPr>
        <w:tab/>
      </w:r>
      <w:r>
        <w:rPr>
          <w:sz w:val="24"/>
          <w:szCs w:val="24"/>
        </w:rPr>
        <w:fldChar w:fldCharType="begin"/>
      </w:r>
      <w:r>
        <w:rPr>
          <w:sz w:val="24"/>
          <w:szCs w:val="24"/>
        </w:rPr>
        <w:instrText xml:space="preserve"> PAGEREF _Toc5866 \h </w:instrText>
      </w:r>
      <w:r>
        <w:rPr>
          <w:sz w:val="24"/>
          <w:szCs w:val="24"/>
        </w:rPr>
        <w:fldChar w:fldCharType="separate"/>
      </w:r>
      <w:r>
        <w:rPr>
          <w:sz w:val="24"/>
          <w:szCs w:val="24"/>
        </w:rPr>
        <w:t>5</w:t>
      </w:r>
      <w:r>
        <w:rPr>
          <w:sz w:val="24"/>
          <w:szCs w:val="24"/>
        </w:rPr>
        <w:fldChar w:fldCharType="end"/>
      </w:r>
      <w:r>
        <w:rPr>
          <w:rFonts w:hint="eastAsia" w:ascii="微软雅黑" w:hAnsi="微软雅黑" w:eastAsia="微软雅黑" w:cs="微软雅黑"/>
          <w:sz w:val="24"/>
          <w:szCs w:val="24"/>
        </w:rPr>
        <w:fldChar w:fldCharType="end"/>
      </w:r>
    </w:p>
    <w:p>
      <w:pPr>
        <w:pStyle w:val="3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_Toc2209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lang w:val="en-US" w:eastAsia="zh-CN"/>
        </w:rPr>
        <w:t>八</w:t>
      </w:r>
      <w:r>
        <w:rPr>
          <w:rFonts w:hint="eastAsia" w:ascii="微软雅黑" w:hAnsi="微软雅黑" w:eastAsia="微软雅黑" w:cs="微软雅黑"/>
          <w:sz w:val="24"/>
          <w:szCs w:val="24"/>
        </w:rPr>
        <w:t>、签订合同</w:t>
      </w:r>
      <w:r>
        <w:rPr>
          <w:sz w:val="24"/>
          <w:szCs w:val="24"/>
        </w:rPr>
        <w:tab/>
      </w:r>
      <w:r>
        <w:rPr>
          <w:sz w:val="24"/>
          <w:szCs w:val="24"/>
        </w:rPr>
        <w:fldChar w:fldCharType="begin"/>
      </w:r>
      <w:r>
        <w:rPr>
          <w:sz w:val="24"/>
          <w:szCs w:val="24"/>
        </w:rPr>
        <w:instrText xml:space="preserve"> PAGEREF _Toc2209 \h </w:instrText>
      </w:r>
      <w:r>
        <w:rPr>
          <w:sz w:val="24"/>
          <w:szCs w:val="24"/>
        </w:rPr>
        <w:fldChar w:fldCharType="separate"/>
      </w:r>
      <w:r>
        <w:rPr>
          <w:sz w:val="24"/>
          <w:szCs w:val="24"/>
        </w:rPr>
        <w:t>5</w:t>
      </w:r>
      <w:r>
        <w:rPr>
          <w:sz w:val="24"/>
          <w:szCs w:val="24"/>
        </w:rPr>
        <w:fldChar w:fldCharType="end"/>
      </w:r>
      <w:r>
        <w:rPr>
          <w:rFonts w:hint="eastAsia" w:ascii="微软雅黑" w:hAnsi="微软雅黑" w:eastAsia="微软雅黑" w:cs="微软雅黑"/>
          <w:sz w:val="24"/>
          <w:szCs w:val="24"/>
        </w:rPr>
        <w:fldChar w:fldCharType="end"/>
      </w:r>
    </w:p>
    <w:p>
      <w:pPr>
        <w:pStyle w:val="32"/>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_Toc3947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第三篇  项目</w:t>
      </w:r>
      <w:r>
        <w:rPr>
          <w:rFonts w:hint="eastAsia" w:ascii="微软雅黑" w:hAnsi="微软雅黑" w:eastAsia="微软雅黑" w:cs="微软雅黑"/>
          <w:sz w:val="24"/>
          <w:szCs w:val="24"/>
          <w:lang w:val="en-US" w:eastAsia="zh-CN"/>
        </w:rPr>
        <w:t>技术</w:t>
      </w:r>
      <w:r>
        <w:rPr>
          <w:rFonts w:hint="eastAsia" w:ascii="微软雅黑" w:hAnsi="微软雅黑" w:eastAsia="微软雅黑" w:cs="微软雅黑"/>
          <w:sz w:val="24"/>
          <w:szCs w:val="24"/>
        </w:rPr>
        <w:t>需求</w:t>
      </w:r>
      <w:r>
        <w:rPr>
          <w:sz w:val="24"/>
          <w:szCs w:val="24"/>
        </w:rPr>
        <w:tab/>
      </w:r>
      <w:r>
        <w:rPr>
          <w:sz w:val="24"/>
          <w:szCs w:val="24"/>
        </w:rPr>
        <w:fldChar w:fldCharType="begin"/>
      </w:r>
      <w:r>
        <w:rPr>
          <w:sz w:val="24"/>
          <w:szCs w:val="24"/>
        </w:rPr>
        <w:instrText xml:space="preserve"> PAGEREF _Toc3947 \h </w:instrText>
      </w:r>
      <w:r>
        <w:rPr>
          <w:sz w:val="24"/>
          <w:szCs w:val="24"/>
        </w:rPr>
        <w:fldChar w:fldCharType="separate"/>
      </w:r>
      <w:r>
        <w:rPr>
          <w:sz w:val="24"/>
          <w:szCs w:val="24"/>
        </w:rPr>
        <w:t>6</w:t>
      </w:r>
      <w:r>
        <w:rPr>
          <w:sz w:val="24"/>
          <w:szCs w:val="24"/>
        </w:rPr>
        <w:fldChar w:fldCharType="end"/>
      </w:r>
      <w:r>
        <w:rPr>
          <w:rFonts w:hint="eastAsia" w:ascii="微软雅黑" w:hAnsi="微软雅黑" w:eastAsia="微软雅黑" w:cs="微软雅黑"/>
          <w:sz w:val="24"/>
          <w:szCs w:val="24"/>
        </w:rPr>
        <w:fldChar w:fldCharType="end"/>
      </w:r>
    </w:p>
    <w:p>
      <w:pPr>
        <w:pStyle w:val="32"/>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_Toc2028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第四篇   商务需求</w:t>
      </w:r>
      <w:r>
        <w:rPr>
          <w:sz w:val="24"/>
          <w:szCs w:val="24"/>
        </w:rPr>
        <w:tab/>
      </w:r>
      <w:r>
        <w:rPr>
          <w:sz w:val="24"/>
          <w:szCs w:val="24"/>
        </w:rPr>
        <w:fldChar w:fldCharType="begin"/>
      </w:r>
      <w:r>
        <w:rPr>
          <w:sz w:val="24"/>
          <w:szCs w:val="24"/>
        </w:rPr>
        <w:instrText xml:space="preserve"> PAGEREF _Toc2028 \h </w:instrText>
      </w:r>
      <w:r>
        <w:rPr>
          <w:sz w:val="24"/>
          <w:szCs w:val="24"/>
        </w:rPr>
        <w:fldChar w:fldCharType="separate"/>
      </w:r>
      <w:r>
        <w:rPr>
          <w:sz w:val="24"/>
          <w:szCs w:val="24"/>
        </w:rPr>
        <w:t>7</w:t>
      </w:r>
      <w:r>
        <w:rPr>
          <w:sz w:val="24"/>
          <w:szCs w:val="24"/>
        </w:rPr>
        <w:fldChar w:fldCharType="end"/>
      </w:r>
      <w:r>
        <w:rPr>
          <w:rFonts w:hint="eastAsia" w:ascii="微软雅黑" w:hAnsi="微软雅黑" w:eastAsia="微软雅黑" w:cs="微软雅黑"/>
          <w:sz w:val="24"/>
          <w:szCs w:val="24"/>
        </w:rPr>
        <w:fldChar w:fldCharType="end"/>
      </w:r>
    </w:p>
    <w:p>
      <w:pPr>
        <w:pStyle w:val="32"/>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_Toc21948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第</w:t>
      </w:r>
      <w:r>
        <w:rPr>
          <w:rFonts w:hint="eastAsia" w:ascii="微软雅黑" w:hAnsi="微软雅黑" w:eastAsia="微软雅黑" w:cs="微软雅黑"/>
          <w:sz w:val="24"/>
          <w:szCs w:val="24"/>
          <w:lang w:val="en-US" w:eastAsia="zh-CN"/>
        </w:rPr>
        <w:t>五</w:t>
      </w:r>
      <w:r>
        <w:rPr>
          <w:rFonts w:hint="eastAsia" w:ascii="微软雅黑" w:hAnsi="微软雅黑" w:eastAsia="微软雅黑" w:cs="微软雅黑"/>
          <w:sz w:val="24"/>
          <w:szCs w:val="24"/>
        </w:rPr>
        <w:t>篇</w:t>
      </w:r>
      <w:r>
        <w:rPr>
          <w:rFonts w:hint="eastAsia" w:ascii="微软雅黑" w:hAnsi="微软雅黑" w:eastAsia="微软雅黑" w:cs="微软雅黑"/>
          <w:sz w:val="24"/>
          <w:szCs w:val="24"/>
          <w:lang w:val="en-US" w:eastAsia="zh-CN"/>
        </w:rPr>
        <w:t xml:space="preserve">  </w:t>
      </w:r>
      <w:r>
        <w:rPr>
          <w:rFonts w:hint="eastAsia" w:ascii="微软雅黑" w:hAnsi="微软雅黑" w:eastAsia="微软雅黑" w:cs="微软雅黑"/>
          <w:sz w:val="24"/>
          <w:szCs w:val="24"/>
        </w:rPr>
        <w:t>响应文件格式要求</w:t>
      </w:r>
      <w:r>
        <w:rPr>
          <w:sz w:val="24"/>
          <w:szCs w:val="24"/>
        </w:rPr>
        <w:tab/>
      </w:r>
      <w:r>
        <w:rPr>
          <w:sz w:val="24"/>
          <w:szCs w:val="24"/>
        </w:rPr>
        <w:fldChar w:fldCharType="begin"/>
      </w:r>
      <w:r>
        <w:rPr>
          <w:sz w:val="24"/>
          <w:szCs w:val="24"/>
        </w:rPr>
        <w:instrText xml:space="preserve"> PAGEREF _Toc21948 \h </w:instrText>
      </w:r>
      <w:r>
        <w:rPr>
          <w:sz w:val="24"/>
          <w:szCs w:val="24"/>
        </w:rPr>
        <w:fldChar w:fldCharType="separate"/>
      </w:r>
      <w:r>
        <w:rPr>
          <w:sz w:val="24"/>
          <w:szCs w:val="24"/>
        </w:rPr>
        <w:t>8</w:t>
      </w:r>
      <w:r>
        <w:rPr>
          <w:sz w:val="24"/>
          <w:szCs w:val="24"/>
        </w:rPr>
        <w:fldChar w:fldCharType="end"/>
      </w:r>
      <w:r>
        <w:rPr>
          <w:rFonts w:hint="eastAsia" w:ascii="微软雅黑" w:hAnsi="微软雅黑" w:eastAsia="微软雅黑" w:cs="微软雅黑"/>
          <w:sz w:val="24"/>
          <w:szCs w:val="24"/>
        </w:rPr>
        <w:fldChar w:fldCharType="end"/>
      </w:r>
    </w:p>
    <w:p>
      <w:pPr>
        <w:pStyle w:val="3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_Toc27777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一、经济部分</w:t>
      </w:r>
      <w:r>
        <w:rPr>
          <w:sz w:val="24"/>
          <w:szCs w:val="24"/>
        </w:rPr>
        <w:tab/>
      </w:r>
      <w:r>
        <w:rPr>
          <w:sz w:val="24"/>
          <w:szCs w:val="24"/>
        </w:rPr>
        <w:fldChar w:fldCharType="begin"/>
      </w:r>
      <w:r>
        <w:rPr>
          <w:sz w:val="24"/>
          <w:szCs w:val="24"/>
        </w:rPr>
        <w:instrText xml:space="preserve"> PAGEREF _Toc27777 \h </w:instrText>
      </w:r>
      <w:r>
        <w:rPr>
          <w:sz w:val="24"/>
          <w:szCs w:val="24"/>
        </w:rPr>
        <w:fldChar w:fldCharType="separate"/>
      </w:r>
      <w:r>
        <w:rPr>
          <w:sz w:val="24"/>
          <w:szCs w:val="24"/>
        </w:rPr>
        <w:t>- 1 -</w:t>
      </w:r>
      <w:r>
        <w:rPr>
          <w:sz w:val="24"/>
          <w:szCs w:val="24"/>
        </w:rPr>
        <w:fldChar w:fldCharType="end"/>
      </w:r>
      <w:r>
        <w:rPr>
          <w:rFonts w:hint="eastAsia" w:ascii="微软雅黑" w:hAnsi="微软雅黑" w:eastAsia="微软雅黑" w:cs="微软雅黑"/>
          <w:sz w:val="24"/>
          <w:szCs w:val="24"/>
        </w:rPr>
        <w:fldChar w:fldCharType="end"/>
      </w:r>
    </w:p>
    <w:p>
      <w:pPr>
        <w:pStyle w:val="3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_Toc29957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lang w:val="en-US" w:eastAsia="zh-CN"/>
        </w:rPr>
        <w:t>二</w:t>
      </w:r>
      <w:r>
        <w:rPr>
          <w:rFonts w:hint="eastAsia" w:ascii="微软雅黑" w:hAnsi="微软雅黑" w:eastAsia="微软雅黑" w:cs="微软雅黑"/>
          <w:sz w:val="24"/>
          <w:szCs w:val="24"/>
        </w:rPr>
        <w:t>、技术及商务偏离表</w:t>
      </w:r>
      <w:r>
        <w:rPr>
          <w:sz w:val="24"/>
          <w:szCs w:val="24"/>
        </w:rPr>
        <w:tab/>
      </w:r>
      <w:r>
        <w:rPr>
          <w:sz w:val="24"/>
          <w:szCs w:val="24"/>
        </w:rPr>
        <w:fldChar w:fldCharType="begin"/>
      </w:r>
      <w:r>
        <w:rPr>
          <w:sz w:val="24"/>
          <w:szCs w:val="24"/>
        </w:rPr>
        <w:instrText xml:space="preserve"> PAGEREF _Toc29957 \h </w:instrText>
      </w:r>
      <w:r>
        <w:rPr>
          <w:sz w:val="24"/>
          <w:szCs w:val="24"/>
        </w:rPr>
        <w:fldChar w:fldCharType="separate"/>
      </w:r>
      <w:r>
        <w:rPr>
          <w:sz w:val="24"/>
          <w:szCs w:val="24"/>
        </w:rPr>
        <w:t>5</w:t>
      </w:r>
      <w:r>
        <w:rPr>
          <w:sz w:val="24"/>
          <w:szCs w:val="24"/>
        </w:rPr>
        <w:fldChar w:fldCharType="end"/>
      </w:r>
      <w:r>
        <w:rPr>
          <w:rFonts w:hint="eastAsia" w:ascii="微软雅黑" w:hAnsi="微软雅黑" w:eastAsia="微软雅黑" w:cs="微软雅黑"/>
          <w:sz w:val="24"/>
          <w:szCs w:val="24"/>
        </w:rPr>
        <w:fldChar w:fldCharType="end"/>
      </w:r>
    </w:p>
    <w:p>
      <w:pPr>
        <w:pStyle w:val="3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_Toc19635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lang w:val="en-US" w:eastAsia="zh-CN"/>
        </w:rPr>
        <w:t>三</w:t>
      </w: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价格依据（</w:t>
      </w:r>
      <w:r>
        <w:rPr>
          <w:rFonts w:hint="eastAsia" w:ascii="微软雅黑" w:hAnsi="微软雅黑" w:eastAsia="微软雅黑" w:cs="微软雅黑"/>
          <w:sz w:val="24"/>
          <w:szCs w:val="24"/>
        </w:rPr>
        <w:t>同类项目合同复印件</w:t>
      </w:r>
      <w:r>
        <w:rPr>
          <w:rFonts w:hint="eastAsia" w:ascii="微软雅黑" w:hAnsi="微软雅黑" w:eastAsia="微软雅黑" w:cs="微软雅黑"/>
          <w:sz w:val="24"/>
          <w:szCs w:val="24"/>
          <w:lang w:val="en-US" w:eastAsia="zh-CN"/>
        </w:rPr>
        <w:t>提供至少3份，若无则需提供其他价格依据</w:t>
      </w:r>
      <w:r>
        <w:rPr>
          <w:rFonts w:hint="eastAsia" w:ascii="微软雅黑" w:hAnsi="微软雅黑" w:eastAsia="微软雅黑" w:cs="微软雅黑"/>
          <w:sz w:val="24"/>
          <w:szCs w:val="24"/>
        </w:rPr>
        <w:t>）</w:t>
      </w:r>
      <w:r>
        <w:rPr>
          <w:sz w:val="24"/>
          <w:szCs w:val="24"/>
        </w:rPr>
        <w:tab/>
      </w:r>
      <w:r>
        <w:rPr>
          <w:sz w:val="24"/>
          <w:szCs w:val="24"/>
        </w:rPr>
        <w:fldChar w:fldCharType="begin"/>
      </w:r>
      <w:r>
        <w:rPr>
          <w:sz w:val="24"/>
          <w:szCs w:val="24"/>
        </w:rPr>
        <w:instrText xml:space="preserve"> PAGEREF _Toc19635 \h </w:instrText>
      </w:r>
      <w:r>
        <w:rPr>
          <w:sz w:val="24"/>
          <w:szCs w:val="24"/>
        </w:rPr>
        <w:fldChar w:fldCharType="separate"/>
      </w:r>
      <w:r>
        <w:rPr>
          <w:sz w:val="24"/>
          <w:szCs w:val="24"/>
        </w:rPr>
        <w:t>6</w:t>
      </w:r>
      <w:r>
        <w:rPr>
          <w:sz w:val="24"/>
          <w:szCs w:val="24"/>
        </w:rPr>
        <w:fldChar w:fldCharType="end"/>
      </w:r>
      <w:r>
        <w:rPr>
          <w:rFonts w:hint="eastAsia" w:ascii="微软雅黑" w:hAnsi="微软雅黑" w:eastAsia="微软雅黑" w:cs="微软雅黑"/>
          <w:sz w:val="24"/>
          <w:szCs w:val="24"/>
        </w:rPr>
        <w:fldChar w:fldCharType="end"/>
      </w:r>
    </w:p>
    <w:p>
      <w:pPr>
        <w:pStyle w:val="3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_Toc10987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lang w:val="en-US" w:eastAsia="zh-CN"/>
        </w:rPr>
        <w:t>四</w:t>
      </w:r>
      <w:r>
        <w:rPr>
          <w:rFonts w:hint="eastAsia" w:ascii="微软雅黑" w:hAnsi="微软雅黑" w:eastAsia="微软雅黑" w:cs="微软雅黑"/>
          <w:sz w:val="24"/>
          <w:szCs w:val="24"/>
        </w:rPr>
        <w:t>、相关专利、专有技术等情况说明（如果有）</w:t>
      </w:r>
      <w:r>
        <w:rPr>
          <w:sz w:val="24"/>
          <w:szCs w:val="24"/>
        </w:rPr>
        <w:tab/>
      </w:r>
      <w:r>
        <w:rPr>
          <w:sz w:val="24"/>
          <w:szCs w:val="24"/>
        </w:rPr>
        <w:fldChar w:fldCharType="begin"/>
      </w:r>
      <w:r>
        <w:rPr>
          <w:sz w:val="24"/>
          <w:szCs w:val="24"/>
        </w:rPr>
        <w:instrText xml:space="preserve"> PAGEREF _Toc10987 \h </w:instrText>
      </w:r>
      <w:r>
        <w:rPr>
          <w:sz w:val="24"/>
          <w:szCs w:val="24"/>
        </w:rPr>
        <w:fldChar w:fldCharType="separate"/>
      </w:r>
      <w:r>
        <w:rPr>
          <w:sz w:val="24"/>
          <w:szCs w:val="24"/>
        </w:rPr>
        <w:t>6</w:t>
      </w:r>
      <w:r>
        <w:rPr>
          <w:sz w:val="24"/>
          <w:szCs w:val="24"/>
        </w:rPr>
        <w:fldChar w:fldCharType="end"/>
      </w:r>
      <w:r>
        <w:rPr>
          <w:rFonts w:hint="eastAsia" w:ascii="微软雅黑" w:hAnsi="微软雅黑" w:eastAsia="微软雅黑" w:cs="微软雅黑"/>
          <w:sz w:val="24"/>
          <w:szCs w:val="24"/>
        </w:rPr>
        <w:fldChar w:fldCharType="end"/>
      </w:r>
    </w:p>
    <w:p>
      <w:pPr>
        <w:pStyle w:val="3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_Toc30120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lang w:val="en-US" w:eastAsia="zh-CN"/>
        </w:rPr>
        <w:t>五</w:t>
      </w:r>
      <w:r>
        <w:rPr>
          <w:rFonts w:hint="eastAsia" w:ascii="微软雅黑" w:hAnsi="微软雅黑" w:eastAsia="微软雅黑" w:cs="微软雅黑"/>
          <w:sz w:val="24"/>
          <w:szCs w:val="24"/>
        </w:rPr>
        <w:t>、其它优惠承诺（如果有）</w:t>
      </w:r>
      <w:r>
        <w:rPr>
          <w:sz w:val="24"/>
          <w:szCs w:val="24"/>
        </w:rPr>
        <w:tab/>
      </w:r>
      <w:r>
        <w:rPr>
          <w:sz w:val="24"/>
          <w:szCs w:val="24"/>
        </w:rPr>
        <w:fldChar w:fldCharType="begin"/>
      </w:r>
      <w:r>
        <w:rPr>
          <w:sz w:val="24"/>
          <w:szCs w:val="24"/>
        </w:rPr>
        <w:instrText xml:space="preserve"> PAGEREF _Toc30120 \h </w:instrText>
      </w:r>
      <w:r>
        <w:rPr>
          <w:sz w:val="24"/>
          <w:szCs w:val="24"/>
        </w:rPr>
        <w:fldChar w:fldCharType="separate"/>
      </w:r>
      <w:r>
        <w:rPr>
          <w:sz w:val="24"/>
          <w:szCs w:val="24"/>
        </w:rPr>
        <w:t>6</w:t>
      </w:r>
      <w:r>
        <w:rPr>
          <w:sz w:val="24"/>
          <w:szCs w:val="24"/>
        </w:rPr>
        <w:fldChar w:fldCharType="end"/>
      </w:r>
      <w:r>
        <w:rPr>
          <w:rFonts w:hint="eastAsia" w:ascii="微软雅黑" w:hAnsi="微软雅黑" w:eastAsia="微软雅黑" w:cs="微软雅黑"/>
          <w:sz w:val="24"/>
          <w:szCs w:val="24"/>
        </w:rPr>
        <w:fldChar w:fldCharType="end"/>
      </w:r>
    </w:p>
    <w:p>
      <w:pPr>
        <w:pStyle w:val="3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_Toc26032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lang w:val="en-US" w:eastAsia="zh-CN"/>
        </w:rPr>
        <w:t>六</w:t>
      </w:r>
      <w:r>
        <w:rPr>
          <w:rFonts w:hint="eastAsia" w:ascii="微软雅黑" w:hAnsi="微软雅黑" w:eastAsia="微软雅黑" w:cs="微软雅黑"/>
          <w:sz w:val="24"/>
          <w:szCs w:val="24"/>
        </w:rPr>
        <w:t>、相关资格条件证明材料</w:t>
      </w:r>
      <w:r>
        <w:rPr>
          <w:sz w:val="24"/>
          <w:szCs w:val="24"/>
        </w:rPr>
        <w:tab/>
      </w:r>
      <w:r>
        <w:rPr>
          <w:sz w:val="24"/>
          <w:szCs w:val="24"/>
        </w:rPr>
        <w:fldChar w:fldCharType="begin"/>
      </w:r>
      <w:r>
        <w:rPr>
          <w:sz w:val="24"/>
          <w:szCs w:val="24"/>
        </w:rPr>
        <w:instrText xml:space="preserve"> PAGEREF _Toc26032 \h </w:instrText>
      </w:r>
      <w:r>
        <w:rPr>
          <w:sz w:val="24"/>
          <w:szCs w:val="24"/>
        </w:rPr>
        <w:fldChar w:fldCharType="separate"/>
      </w:r>
      <w:r>
        <w:rPr>
          <w:sz w:val="24"/>
          <w:szCs w:val="24"/>
        </w:rPr>
        <w:t>7</w:t>
      </w:r>
      <w:r>
        <w:rPr>
          <w:sz w:val="24"/>
          <w:szCs w:val="24"/>
        </w:rPr>
        <w:fldChar w:fldCharType="end"/>
      </w:r>
      <w:r>
        <w:rPr>
          <w:rFonts w:hint="eastAsia" w:ascii="微软雅黑" w:hAnsi="微软雅黑" w:eastAsia="微软雅黑" w:cs="微软雅黑"/>
          <w:sz w:val="24"/>
          <w:szCs w:val="24"/>
        </w:rPr>
        <w:fldChar w:fldCharType="end"/>
      </w:r>
    </w:p>
    <w:p>
      <w:pPr>
        <w:pStyle w:val="3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_Toc25481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lang w:val="en-US" w:eastAsia="zh-CN"/>
        </w:rPr>
        <w:t>七</w:t>
      </w:r>
      <w:r>
        <w:rPr>
          <w:rFonts w:hint="eastAsia" w:ascii="微软雅黑" w:hAnsi="微软雅黑" w:eastAsia="微软雅黑" w:cs="微软雅黑"/>
          <w:sz w:val="24"/>
          <w:szCs w:val="24"/>
        </w:rPr>
        <w:t>、其他与项目有关的资料</w:t>
      </w:r>
      <w:r>
        <w:rPr>
          <w:sz w:val="24"/>
          <w:szCs w:val="24"/>
        </w:rPr>
        <w:tab/>
      </w:r>
      <w:r>
        <w:rPr>
          <w:sz w:val="24"/>
          <w:szCs w:val="24"/>
        </w:rPr>
        <w:fldChar w:fldCharType="begin"/>
      </w:r>
      <w:r>
        <w:rPr>
          <w:sz w:val="24"/>
          <w:szCs w:val="24"/>
        </w:rPr>
        <w:instrText xml:space="preserve"> PAGEREF _Toc25481 \h </w:instrText>
      </w:r>
      <w:r>
        <w:rPr>
          <w:sz w:val="24"/>
          <w:szCs w:val="24"/>
        </w:rPr>
        <w:fldChar w:fldCharType="separate"/>
      </w:r>
      <w:r>
        <w:rPr>
          <w:sz w:val="24"/>
          <w:szCs w:val="24"/>
        </w:rPr>
        <w:t>13</w:t>
      </w:r>
      <w:r>
        <w:rPr>
          <w:sz w:val="24"/>
          <w:szCs w:val="24"/>
        </w:rPr>
        <w:fldChar w:fldCharType="end"/>
      </w:r>
      <w:r>
        <w:rPr>
          <w:rFonts w:hint="eastAsia" w:ascii="微软雅黑" w:hAnsi="微软雅黑" w:eastAsia="微软雅黑" w:cs="微软雅黑"/>
          <w:sz w:val="24"/>
          <w:szCs w:val="24"/>
        </w:rPr>
        <w:fldChar w:fldCharType="end"/>
      </w:r>
    </w:p>
    <w:p>
      <w:pPr>
        <w:pStyle w:val="36"/>
        <w:tabs>
          <w:tab w:val="right" w:leader="dot" w:pos="8303"/>
        </w:tabs>
        <w:spacing w:line="440" w:lineRule="exact"/>
        <w:ind w:left="560"/>
        <w:rPr>
          <w:rFonts w:hint="eastAsia" w:ascii="微软雅黑" w:hAnsi="微软雅黑" w:eastAsia="微软雅黑" w:cs="微软雅黑"/>
        </w:rPr>
        <w:sectPr>
          <w:footerReference r:id="rId7" w:type="default"/>
          <w:pgSz w:w="11907" w:h="16840"/>
          <w:pgMar w:top="1134" w:right="1191" w:bottom="1134" w:left="1304" w:header="851" w:footer="992" w:gutter="0"/>
          <w:pgNumType w:fmt="decimal" w:start="1"/>
          <w:cols w:space="720" w:num="1"/>
          <w:docGrid w:linePitch="380" w:charSpace="-5735"/>
        </w:sectPr>
      </w:pPr>
      <w:r>
        <w:rPr>
          <w:rFonts w:hint="eastAsia" w:ascii="微软雅黑" w:hAnsi="微软雅黑" w:eastAsia="微软雅黑" w:cs="微软雅黑"/>
          <w:sz w:val="24"/>
          <w:szCs w:val="24"/>
        </w:rPr>
        <w:fldChar w:fldCharType="end"/>
      </w:r>
    </w:p>
    <w:p>
      <w:pPr>
        <w:pStyle w:val="3"/>
        <w:tabs>
          <w:tab w:val="left" w:pos="3360"/>
        </w:tabs>
        <w:spacing w:line="360" w:lineRule="auto"/>
        <w:jc w:val="center"/>
        <w:rPr>
          <w:rFonts w:hint="eastAsia" w:ascii="微软雅黑" w:hAnsi="微软雅黑" w:eastAsia="微软雅黑" w:cs="微软雅黑"/>
          <w:b/>
          <w:sz w:val="44"/>
        </w:rPr>
      </w:pPr>
      <w:bookmarkStart w:id="0" w:name="_Toc106030856"/>
      <w:bookmarkStart w:id="1" w:name="_Toc11641050"/>
      <w:bookmarkStart w:id="2" w:name="_Toc27328"/>
      <w:bookmarkStart w:id="3" w:name="_Toc12789052"/>
      <w:bookmarkStart w:id="4" w:name="_Toc6871"/>
      <w:bookmarkStart w:id="5" w:name="_Toc18276"/>
      <w:r>
        <w:rPr>
          <w:rFonts w:hint="eastAsia" w:ascii="微软雅黑" w:hAnsi="微软雅黑" w:eastAsia="微软雅黑" w:cs="微软雅黑"/>
          <w:b/>
          <w:sz w:val="44"/>
        </w:rPr>
        <w:t>第一篇  单一来源采购邀请书</w:t>
      </w:r>
      <w:bookmarkEnd w:id="0"/>
      <w:bookmarkEnd w:id="1"/>
      <w:bookmarkEnd w:id="2"/>
      <w:bookmarkEnd w:id="3"/>
      <w:bookmarkEnd w:id="4"/>
      <w:bookmarkEnd w:id="5"/>
    </w:p>
    <w:p>
      <w:pPr>
        <w:spacing w:line="400" w:lineRule="exact"/>
        <w:ind w:firstLine="480" w:firstLineChars="200"/>
        <w:rPr>
          <w:rFonts w:hint="eastAsia" w:ascii="微软雅黑" w:hAnsi="微软雅黑" w:eastAsia="微软雅黑" w:cs="微软雅黑"/>
          <w:sz w:val="24"/>
          <w:szCs w:val="24"/>
        </w:rPr>
      </w:pPr>
      <w:bookmarkStart w:id="6" w:name="_Toc11641051"/>
      <w:bookmarkStart w:id="7" w:name="_Toc12789053"/>
      <w:r>
        <w:rPr>
          <w:rFonts w:hint="eastAsia" w:ascii="微软雅黑" w:hAnsi="微软雅黑" w:eastAsia="微软雅黑" w:cs="微软雅黑"/>
          <w:sz w:val="24"/>
          <w:szCs w:val="24"/>
          <w:lang w:val="en-US" w:eastAsia="zh-CN"/>
        </w:rPr>
        <w:t>重庆医科大学附属儿童医院</w:t>
      </w:r>
      <w:r>
        <w:rPr>
          <w:rFonts w:hint="eastAsia" w:ascii="微软雅黑" w:hAnsi="微软雅黑" w:eastAsia="微软雅黑" w:cs="微软雅黑"/>
          <w:sz w:val="24"/>
          <w:szCs w:val="24"/>
        </w:rPr>
        <w:t>对</w:t>
      </w:r>
      <w:r>
        <w:rPr>
          <w:rFonts w:hint="eastAsia" w:ascii="微软雅黑" w:hAnsi="微软雅黑" w:eastAsia="微软雅黑" w:cs="微软雅黑"/>
          <w:kern w:val="2"/>
          <w:sz w:val="24"/>
          <w:szCs w:val="24"/>
          <w:u w:val="single"/>
          <w:lang w:val="en-US" w:eastAsia="zh-CN" w:bidi="ar-SA"/>
        </w:rPr>
        <w:t>抗缪勒氏管激素测定试剂盒等化学发光四项试剂</w:t>
      </w:r>
      <w:r>
        <w:rPr>
          <w:rFonts w:hint="eastAsia" w:ascii="微软雅黑" w:hAnsi="微软雅黑" w:eastAsia="微软雅黑" w:cs="微软雅黑"/>
          <w:sz w:val="24"/>
          <w:szCs w:val="24"/>
        </w:rPr>
        <w:t>项目进行单一来源采购</w:t>
      </w:r>
      <w:r>
        <w:rPr>
          <w:rFonts w:hint="eastAsia" w:ascii="微软雅黑" w:hAnsi="微软雅黑" w:eastAsia="微软雅黑" w:cs="微软雅黑"/>
          <w:sz w:val="24"/>
          <w:szCs w:val="24"/>
          <w:lang w:eastAsia="zh-CN"/>
        </w:rPr>
        <w:t>，</w:t>
      </w:r>
      <w:r>
        <w:rPr>
          <w:rFonts w:hint="eastAsia" w:ascii="微软雅黑" w:hAnsi="微软雅黑" w:eastAsia="微软雅黑" w:cs="微软雅黑"/>
          <w:sz w:val="24"/>
          <w:szCs w:val="24"/>
        </w:rPr>
        <w:t>请按本文件要求携带响应文件前来参加本采购项目的单一来源采购活动，就项目技术、商务等相关问题进行协商。</w:t>
      </w:r>
    </w:p>
    <w:p>
      <w:pPr>
        <w:pStyle w:val="4"/>
        <w:adjustRightInd w:val="0"/>
        <w:snapToGrid w:val="0"/>
        <w:spacing w:before="0" w:after="0" w:line="400" w:lineRule="exact"/>
        <w:ind w:firstLine="480" w:firstLineChars="200"/>
        <w:rPr>
          <w:rFonts w:hint="eastAsia" w:ascii="微软雅黑" w:hAnsi="微软雅黑" w:eastAsia="微软雅黑" w:cs="微软雅黑"/>
          <w:sz w:val="24"/>
          <w:szCs w:val="24"/>
        </w:rPr>
      </w:pPr>
      <w:bookmarkStart w:id="8" w:name="_Toc23979"/>
      <w:bookmarkStart w:id="9" w:name="_Toc106030857"/>
      <w:bookmarkStart w:id="10" w:name="_Toc24111"/>
      <w:bookmarkStart w:id="11" w:name="_Toc1997"/>
      <w:r>
        <w:rPr>
          <w:rFonts w:hint="eastAsia" w:ascii="微软雅黑" w:hAnsi="微软雅黑" w:eastAsia="微软雅黑" w:cs="微软雅黑"/>
          <w:sz w:val="24"/>
          <w:szCs w:val="24"/>
        </w:rPr>
        <w:t>一</w:t>
      </w:r>
      <w:bookmarkStart w:id="12" w:name="_Toc28640"/>
      <w:bookmarkStart w:id="13" w:name="_Toc17559"/>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eastAsia="zh-CN"/>
        </w:rPr>
        <w:t>单一来源采购</w:t>
      </w:r>
      <w:r>
        <w:rPr>
          <w:rFonts w:hint="eastAsia" w:ascii="微软雅黑" w:hAnsi="微软雅黑" w:eastAsia="微软雅黑" w:cs="微软雅黑"/>
          <w:sz w:val="24"/>
          <w:szCs w:val="24"/>
        </w:rPr>
        <w:t>项目内容</w:t>
      </w:r>
      <w:bookmarkEnd w:id="8"/>
      <w:bookmarkEnd w:id="9"/>
      <w:bookmarkEnd w:id="10"/>
      <w:bookmarkEnd w:id="11"/>
      <w:bookmarkEnd w:id="12"/>
      <w:bookmarkEnd w:id="13"/>
    </w:p>
    <w:tbl>
      <w:tblPr>
        <w:tblStyle w:val="4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322"/>
        <w:gridCol w:w="1228"/>
        <w:gridCol w:w="142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3" w:hRule="atLeast"/>
          <w:jc w:val="center"/>
        </w:trPr>
        <w:tc>
          <w:tcPr>
            <w:tcW w:w="5322" w:type="dxa"/>
            <w:noWrap w:val="0"/>
            <w:vAlign w:val="center"/>
          </w:tcPr>
          <w:p>
            <w:pPr>
              <w:pStyle w:val="19"/>
              <w:spacing w:line="240" w:lineRule="auto"/>
              <w:ind w:left="0"/>
              <w:jc w:val="center"/>
              <w:outlineLvl w:val="0"/>
              <w:rPr>
                <w:rFonts w:hint="eastAsia" w:ascii="微软雅黑" w:hAnsi="微软雅黑" w:eastAsia="微软雅黑" w:cs="微软雅黑"/>
                <w:b/>
                <w:sz w:val="24"/>
                <w:szCs w:val="24"/>
              </w:rPr>
            </w:pPr>
            <w:r>
              <w:rPr>
                <w:rFonts w:hint="eastAsia" w:ascii="微软雅黑" w:hAnsi="微软雅黑" w:eastAsia="微软雅黑" w:cs="微软雅黑"/>
                <w:b/>
                <w:sz w:val="21"/>
                <w:szCs w:val="21"/>
              </w:rPr>
              <w:t>项目名称</w:t>
            </w:r>
          </w:p>
        </w:tc>
        <w:tc>
          <w:tcPr>
            <w:tcW w:w="1228" w:type="dxa"/>
            <w:tcBorders>
              <w:bottom w:val="single" w:color="auto" w:sz="4" w:space="0"/>
            </w:tcBorders>
            <w:noWrap w:val="0"/>
            <w:vAlign w:val="center"/>
          </w:tcPr>
          <w:p>
            <w:pPr>
              <w:pStyle w:val="19"/>
              <w:spacing w:line="240" w:lineRule="auto"/>
              <w:ind w:left="0"/>
              <w:jc w:val="center"/>
              <w:outlineLvl w:val="0"/>
              <w:rPr>
                <w:rFonts w:hint="default" w:ascii="微软雅黑" w:hAnsi="微软雅黑" w:eastAsia="微软雅黑" w:cs="微软雅黑"/>
                <w:b/>
                <w:sz w:val="21"/>
                <w:szCs w:val="21"/>
                <w:lang w:val="en-US" w:eastAsia="zh-CN"/>
              </w:rPr>
            </w:pPr>
            <w:r>
              <w:rPr>
                <w:rFonts w:hint="eastAsia" w:ascii="微软雅黑" w:hAnsi="微软雅黑" w:eastAsia="微软雅黑" w:cs="微软雅黑"/>
                <w:b/>
                <w:sz w:val="21"/>
                <w:szCs w:val="21"/>
                <w:lang w:val="en-US" w:eastAsia="zh-CN"/>
              </w:rPr>
              <w:t>合同期限</w:t>
            </w:r>
          </w:p>
        </w:tc>
        <w:tc>
          <w:tcPr>
            <w:tcW w:w="1425" w:type="dxa"/>
            <w:tcBorders>
              <w:bottom w:val="single" w:color="auto" w:sz="4" w:space="0"/>
            </w:tcBorders>
            <w:noWrap w:val="0"/>
            <w:vAlign w:val="center"/>
          </w:tcPr>
          <w:p>
            <w:pPr>
              <w:pStyle w:val="19"/>
              <w:spacing w:line="240" w:lineRule="auto"/>
              <w:ind w:left="0"/>
              <w:jc w:val="center"/>
              <w:outlineLvl w:val="0"/>
              <w:rPr>
                <w:rFonts w:hint="eastAsia" w:ascii="微软雅黑" w:hAnsi="微软雅黑" w:eastAsia="微软雅黑" w:cs="微软雅黑"/>
                <w:b/>
                <w:sz w:val="21"/>
                <w:szCs w:val="21"/>
                <w:lang w:val="en-US" w:eastAsia="zh-CN"/>
              </w:rPr>
            </w:pPr>
            <w:r>
              <w:rPr>
                <w:rFonts w:hint="eastAsia" w:ascii="微软雅黑" w:hAnsi="微软雅黑" w:eastAsia="微软雅黑" w:cs="微软雅黑"/>
                <w:b/>
                <w:sz w:val="21"/>
                <w:szCs w:val="21"/>
                <w:lang w:val="en-US"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jc w:val="center"/>
        </w:trPr>
        <w:tc>
          <w:tcPr>
            <w:tcW w:w="5322" w:type="dxa"/>
            <w:noWrap w:val="0"/>
            <w:vAlign w:val="center"/>
          </w:tcPr>
          <w:p>
            <w:pPr>
              <w:pStyle w:val="19"/>
              <w:spacing w:line="240" w:lineRule="auto"/>
              <w:ind w:left="0"/>
              <w:jc w:val="center"/>
              <w:outlineLvl w:val="0"/>
              <w:rPr>
                <w:rFonts w:hint="eastAsia" w:ascii="微软雅黑" w:hAnsi="微软雅黑" w:eastAsia="微软雅黑" w:cs="微软雅黑"/>
                <w:sz w:val="21"/>
                <w:szCs w:val="21"/>
                <w:lang w:val="en-US"/>
              </w:rPr>
            </w:pPr>
            <w:r>
              <w:rPr>
                <w:rFonts w:hint="eastAsia" w:ascii="微软雅黑" w:hAnsi="微软雅黑" w:eastAsia="微软雅黑" w:cs="微软雅黑"/>
                <w:kern w:val="2"/>
                <w:sz w:val="24"/>
                <w:szCs w:val="24"/>
                <w:lang w:val="en-US" w:eastAsia="zh-CN" w:bidi="ar-SA"/>
              </w:rPr>
              <w:t>抗缪勒氏管激素测定试剂盒等化学发光四项试剂</w:t>
            </w:r>
          </w:p>
        </w:tc>
        <w:tc>
          <w:tcPr>
            <w:tcW w:w="1228" w:type="dxa"/>
            <w:tcBorders>
              <w:top w:val="single" w:color="auto" w:sz="4" w:space="0"/>
              <w:bottom w:val="single" w:color="auto" w:sz="4" w:space="0"/>
            </w:tcBorders>
            <w:noWrap w:val="0"/>
            <w:vAlign w:val="center"/>
          </w:tcPr>
          <w:p>
            <w:pPr>
              <w:pStyle w:val="19"/>
              <w:spacing w:line="400" w:lineRule="exact"/>
              <w:ind w:left="0"/>
              <w:jc w:val="center"/>
              <w:outlineLvl w:val="0"/>
              <w:rPr>
                <w:rFonts w:hint="default"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3年</w:t>
            </w:r>
          </w:p>
        </w:tc>
        <w:tc>
          <w:tcPr>
            <w:tcW w:w="1425" w:type="dxa"/>
            <w:tcBorders>
              <w:top w:val="single" w:color="auto" w:sz="4" w:space="0"/>
              <w:bottom w:val="single" w:color="auto" w:sz="4" w:space="0"/>
            </w:tcBorders>
            <w:noWrap w:val="0"/>
            <w:vAlign w:val="center"/>
          </w:tcPr>
          <w:p>
            <w:pPr>
              <w:pStyle w:val="19"/>
              <w:spacing w:line="400" w:lineRule="exact"/>
              <w:ind w:left="0"/>
              <w:jc w:val="center"/>
              <w:outlineLvl w:val="0"/>
              <w:rPr>
                <w:rFonts w:hint="eastAsia" w:ascii="微软雅黑" w:hAnsi="微软雅黑" w:eastAsia="微软雅黑" w:cs="微软雅黑"/>
                <w:sz w:val="21"/>
                <w:szCs w:val="21"/>
                <w:lang w:val="en-US" w:eastAsia="zh-CN"/>
              </w:rPr>
            </w:pPr>
          </w:p>
        </w:tc>
      </w:tr>
    </w:tbl>
    <w:p>
      <w:pPr>
        <w:pStyle w:val="4"/>
        <w:adjustRightInd w:val="0"/>
        <w:snapToGrid w:val="0"/>
        <w:spacing w:before="0" w:after="0" w:line="400" w:lineRule="exact"/>
        <w:ind w:firstLine="480" w:firstLineChars="200"/>
        <w:rPr>
          <w:rFonts w:hint="eastAsia" w:ascii="微软雅黑" w:hAnsi="微软雅黑" w:eastAsia="微软雅黑" w:cs="微软雅黑"/>
          <w:sz w:val="24"/>
          <w:szCs w:val="24"/>
        </w:rPr>
      </w:pPr>
      <w:bookmarkStart w:id="14" w:name="_Toc106030858"/>
      <w:bookmarkStart w:id="15" w:name="_Toc26879"/>
      <w:bookmarkStart w:id="16" w:name="_Toc23814"/>
      <w:bookmarkStart w:id="17" w:name="_Toc12399"/>
      <w:r>
        <w:rPr>
          <w:rFonts w:hint="eastAsia" w:ascii="微软雅黑" w:hAnsi="微软雅黑" w:eastAsia="微软雅黑" w:cs="微软雅黑"/>
          <w:sz w:val="24"/>
          <w:szCs w:val="24"/>
        </w:rPr>
        <w:t>二、</w:t>
      </w:r>
      <w:r>
        <w:rPr>
          <w:rFonts w:hint="eastAsia" w:ascii="微软雅黑" w:hAnsi="微软雅黑" w:eastAsia="微软雅黑" w:cs="微软雅黑"/>
          <w:sz w:val="24"/>
          <w:szCs w:val="24"/>
          <w:lang w:eastAsia="zh-CN"/>
        </w:rPr>
        <w:t>单一来源采购</w:t>
      </w:r>
      <w:r>
        <w:rPr>
          <w:rFonts w:hint="eastAsia" w:ascii="微软雅黑" w:hAnsi="微软雅黑" w:eastAsia="微软雅黑" w:cs="微软雅黑"/>
          <w:sz w:val="24"/>
          <w:szCs w:val="24"/>
        </w:rPr>
        <w:t>时间、地点</w:t>
      </w:r>
      <w:bookmarkEnd w:id="6"/>
      <w:bookmarkEnd w:id="7"/>
      <w:bookmarkEnd w:id="14"/>
      <w:bookmarkEnd w:id="15"/>
      <w:bookmarkEnd w:id="16"/>
      <w:bookmarkEnd w:id="17"/>
    </w:p>
    <w:p>
      <w:pPr>
        <w:snapToGrid w:val="0"/>
        <w:spacing w:line="400" w:lineRule="exact"/>
        <w:ind w:firstLine="480" w:firstLineChars="200"/>
        <w:rPr>
          <w:rFonts w:hint="eastAsia" w:ascii="微软雅黑" w:hAnsi="微软雅黑" w:eastAsia="微软雅黑" w:cs="微软雅黑"/>
          <w:sz w:val="24"/>
          <w:szCs w:val="24"/>
        </w:rPr>
      </w:pPr>
      <w:bookmarkStart w:id="18" w:name="_Toc12789054"/>
      <w:bookmarkStart w:id="19" w:name="_Toc11641053"/>
      <w:bookmarkStart w:id="20" w:name="_Toc106030859"/>
      <w:r>
        <w:rPr>
          <w:rFonts w:hint="eastAsia" w:ascii="微软雅黑" w:hAnsi="微软雅黑" w:eastAsia="微软雅黑" w:cs="微软雅黑"/>
          <w:sz w:val="24"/>
          <w:szCs w:val="24"/>
        </w:rPr>
        <w:t>（一）</w:t>
      </w:r>
      <w:r>
        <w:rPr>
          <w:rFonts w:hint="eastAsia" w:ascii="微软雅黑" w:hAnsi="微软雅黑" w:eastAsia="微软雅黑" w:cs="微软雅黑"/>
          <w:sz w:val="24"/>
          <w:szCs w:val="24"/>
          <w:lang w:val="en-US" w:eastAsia="zh-CN"/>
        </w:rPr>
        <w:t>投标人</w:t>
      </w:r>
      <w:r>
        <w:rPr>
          <w:rFonts w:hint="eastAsia" w:ascii="微软雅黑" w:hAnsi="微软雅黑" w:eastAsia="微软雅黑" w:cs="微软雅黑"/>
          <w:sz w:val="24"/>
          <w:szCs w:val="24"/>
        </w:rPr>
        <w:t>应通过重庆医科大学附属儿童医院电子招投标平台（zbb.chcmu</w:t>
      </w:r>
      <w:r>
        <w:rPr>
          <w:rFonts w:hint="eastAsia" w:ascii="微软雅黑" w:hAnsi="微软雅黑" w:eastAsia="微软雅黑" w:cs="微软雅黑"/>
          <w:sz w:val="24"/>
          <w:szCs w:val="24"/>
          <w:lang w:val="en-US" w:eastAsia="zh-CN"/>
        </w:rPr>
        <w:t>-</w:t>
      </w:r>
      <w:r>
        <w:rPr>
          <w:rFonts w:hint="eastAsia" w:ascii="微软雅黑" w:hAnsi="微软雅黑" w:eastAsia="微软雅黑" w:cs="微软雅黑"/>
          <w:sz w:val="24"/>
          <w:szCs w:val="24"/>
        </w:rPr>
        <w:t>com</w:t>
      </w:r>
      <w:r>
        <w:rPr>
          <w:rFonts w:hint="eastAsia" w:ascii="微软雅黑" w:hAnsi="微软雅黑" w:eastAsia="微软雅黑" w:cs="微软雅黑"/>
          <w:sz w:val="24"/>
          <w:szCs w:val="24"/>
          <w:lang w:val="en-US" w:eastAsia="zh-CN"/>
        </w:rPr>
        <w:t>.cn</w:t>
      </w:r>
      <w:r>
        <w:rPr>
          <w:rFonts w:hint="eastAsia" w:ascii="微软雅黑" w:hAnsi="微软雅黑" w:eastAsia="微软雅黑" w:cs="微软雅黑"/>
          <w:sz w:val="24"/>
          <w:szCs w:val="24"/>
        </w:rPr>
        <w:t>）进行注册和报名。</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w:t>
      </w:r>
      <w:r>
        <w:rPr>
          <w:rFonts w:hint="eastAsia" w:ascii="微软雅黑" w:hAnsi="微软雅黑" w:eastAsia="微软雅黑" w:cs="微软雅黑"/>
          <w:sz w:val="24"/>
          <w:szCs w:val="24"/>
          <w:lang w:val="en-US" w:eastAsia="zh-CN"/>
        </w:rPr>
        <w:t>投标人</w:t>
      </w:r>
      <w:r>
        <w:rPr>
          <w:rFonts w:hint="eastAsia" w:ascii="微软雅黑" w:hAnsi="微软雅黑" w:eastAsia="微软雅黑" w:cs="微软雅黑"/>
          <w:sz w:val="24"/>
          <w:szCs w:val="24"/>
        </w:rPr>
        <w:t>请在重庆医科大学附属儿童医院电子招投标平台下载本项目</w:t>
      </w:r>
      <w:r>
        <w:rPr>
          <w:rFonts w:hint="eastAsia" w:ascii="微软雅黑" w:hAnsi="微软雅黑" w:eastAsia="微软雅黑" w:cs="微软雅黑"/>
          <w:sz w:val="24"/>
          <w:szCs w:val="24"/>
          <w:lang w:val="en-US" w:eastAsia="zh-CN"/>
        </w:rPr>
        <w:t>单一来源采购文件</w:t>
      </w:r>
      <w:r>
        <w:rPr>
          <w:rFonts w:hint="eastAsia" w:ascii="微软雅黑" w:hAnsi="微软雅黑" w:eastAsia="微软雅黑" w:cs="微软雅黑"/>
          <w:sz w:val="24"/>
          <w:szCs w:val="24"/>
        </w:rPr>
        <w:t>以及其他所有项目资料，无论供应商下载与否，均视为已知晓</w:t>
      </w:r>
      <w:r>
        <w:rPr>
          <w:rFonts w:hint="eastAsia" w:ascii="微软雅黑" w:hAnsi="微软雅黑" w:eastAsia="微软雅黑" w:cs="微软雅黑"/>
          <w:sz w:val="24"/>
          <w:szCs w:val="24"/>
          <w:lang w:val="en-US" w:eastAsia="zh-CN"/>
        </w:rPr>
        <w:t>该项目所有</w:t>
      </w:r>
      <w:r>
        <w:rPr>
          <w:rFonts w:hint="eastAsia" w:ascii="微软雅黑" w:hAnsi="微软雅黑" w:eastAsia="微软雅黑" w:cs="微软雅黑"/>
          <w:sz w:val="24"/>
          <w:szCs w:val="24"/>
        </w:rPr>
        <w:t>实质性要求内容。</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lang w:eastAsia="zh-CN"/>
        </w:rPr>
        <w:t>（</w:t>
      </w:r>
      <w:r>
        <w:rPr>
          <w:rFonts w:hint="eastAsia" w:ascii="微软雅黑" w:hAnsi="微软雅黑" w:eastAsia="微软雅黑" w:cs="微软雅黑"/>
          <w:color w:val="auto"/>
          <w:sz w:val="24"/>
          <w:szCs w:val="24"/>
          <w:lang w:val="en-US" w:eastAsia="zh-CN"/>
        </w:rPr>
        <w:t>三</w:t>
      </w:r>
      <w:r>
        <w:rPr>
          <w:rFonts w:hint="eastAsia" w:ascii="微软雅黑" w:hAnsi="微软雅黑" w:eastAsia="微软雅黑" w:cs="微软雅黑"/>
          <w:color w:val="auto"/>
          <w:sz w:val="24"/>
          <w:szCs w:val="24"/>
          <w:lang w:eastAsia="zh-CN"/>
        </w:rPr>
        <w:t>）</w:t>
      </w:r>
      <w:r>
        <w:rPr>
          <w:rFonts w:hint="eastAsia" w:ascii="微软雅黑" w:hAnsi="微软雅黑" w:eastAsia="微软雅黑" w:cs="微软雅黑"/>
          <w:sz w:val="24"/>
          <w:szCs w:val="24"/>
          <w:lang w:val="en-US" w:eastAsia="zh-CN"/>
        </w:rPr>
        <w:t>投标人</w:t>
      </w:r>
      <w:r>
        <w:rPr>
          <w:rFonts w:hint="eastAsia" w:ascii="微软雅黑" w:hAnsi="微软雅黑" w:eastAsia="微软雅黑" w:cs="微软雅黑"/>
          <w:color w:val="auto"/>
          <w:sz w:val="24"/>
          <w:szCs w:val="24"/>
          <w:lang w:val="en-US" w:eastAsia="zh-CN"/>
        </w:rPr>
        <w:t>须</w:t>
      </w:r>
      <w:r>
        <w:rPr>
          <w:rFonts w:hint="eastAsia" w:ascii="微软雅黑" w:hAnsi="微软雅黑" w:eastAsia="微软雅黑" w:cs="微软雅黑"/>
          <w:color w:val="auto"/>
          <w:sz w:val="24"/>
          <w:szCs w:val="24"/>
        </w:rPr>
        <w:t>在</w:t>
      </w:r>
      <w:r>
        <w:rPr>
          <w:rFonts w:hint="eastAsia" w:ascii="微软雅黑" w:hAnsi="微软雅黑" w:eastAsia="微软雅黑" w:cs="微软雅黑"/>
          <w:color w:val="auto"/>
          <w:sz w:val="24"/>
          <w:szCs w:val="24"/>
          <w:lang w:val="en-US" w:eastAsia="zh-CN"/>
        </w:rPr>
        <w:t>重庆医科大学附属儿童医院电子招投标平台按要求上传电子版投标文件后才视为完成项目报名；当投标人的电子版投标文件与现场提交的纸质版投标文件出现内容上出入时，以提交的纸质版投标文件正本作为谈判依据。</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四</w:t>
      </w: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单一来源采购</w:t>
      </w:r>
      <w:r>
        <w:rPr>
          <w:rFonts w:hint="eastAsia" w:ascii="微软雅黑" w:hAnsi="微软雅黑" w:eastAsia="微软雅黑" w:cs="微软雅黑"/>
          <w:sz w:val="24"/>
          <w:szCs w:val="24"/>
        </w:rPr>
        <w:t>公告期限及报名截止期限：详见电子招投标平台该项目公告内容。</w:t>
      </w:r>
    </w:p>
    <w:p>
      <w:pPr>
        <w:snapToGrid w:val="0"/>
        <w:spacing w:line="400" w:lineRule="exact"/>
        <w:ind w:firstLine="480" w:firstLineChars="200"/>
        <w:rPr>
          <w:rFonts w:hint="eastAsia" w:ascii="微软雅黑" w:hAnsi="微软雅黑" w:eastAsia="微软雅黑" w:cs="微软雅黑"/>
          <w:color w:val="0000FF"/>
          <w:sz w:val="24"/>
          <w:szCs w:val="24"/>
          <w:lang w:val="en-US" w:eastAsia="zh-CN"/>
        </w:rPr>
      </w:pPr>
      <w:r>
        <w:rPr>
          <w:rFonts w:hint="eastAsia" w:ascii="微软雅黑" w:hAnsi="微软雅黑" w:eastAsia="微软雅黑" w:cs="微软雅黑"/>
          <w:color w:val="auto"/>
          <w:sz w:val="24"/>
          <w:szCs w:val="24"/>
        </w:rPr>
        <w:t>（</w:t>
      </w:r>
      <w:r>
        <w:rPr>
          <w:rFonts w:hint="eastAsia" w:ascii="微软雅黑" w:hAnsi="微软雅黑" w:eastAsia="微软雅黑" w:cs="微软雅黑"/>
          <w:color w:val="auto"/>
          <w:sz w:val="24"/>
          <w:szCs w:val="24"/>
          <w:lang w:val="en-US" w:eastAsia="zh-CN"/>
        </w:rPr>
        <w:t>五</w:t>
      </w:r>
      <w:r>
        <w:rPr>
          <w:rFonts w:hint="eastAsia" w:ascii="微软雅黑" w:hAnsi="微软雅黑" w:eastAsia="微软雅黑" w:cs="微软雅黑"/>
          <w:color w:val="auto"/>
          <w:sz w:val="24"/>
          <w:szCs w:val="24"/>
        </w:rPr>
        <w:t>）</w:t>
      </w:r>
      <w:r>
        <w:rPr>
          <w:rFonts w:hint="eastAsia" w:ascii="微软雅黑" w:hAnsi="微软雅黑" w:eastAsia="微软雅黑" w:cs="微软雅黑"/>
          <w:color w:val="auto"/>
          <w:sz w:val="24"/>
          <w:szCs w:val="24"/>
          <w:lang w:val="en-US" w:eastAsia="zh-CN"/>
        </w:rPr>
        <w:t>协商</w:t>
      </w:r>
      <w:r>
        <w:rPr>
          <w:rFonts w:hint="eastAsia" w:ascii="微软雅黑" w:hAnsi="微软雅黑" w:eastAsia="微软雅黑" w:cs="微软雅黑"/>
          <w:color w:val="auto"/>
          <w:sz w:val="24"/>
          <w:szCs w:val="24"/>
        </w:rPr>
        <w:t>地点：</w:t>
      </w:r>
      <w:r>
        <w:rPr>
          <w:rFonts w:hint="eastAsia" w:ascii="微软雅黑" w:hAnsi="微软雅黑" w:eastAsia="微软雅黑" w:cs="微软雅黑"/>
          <w:sz w:val="24"/>
          <w:szCs w:val="24"/>
        </w:rPr>
        <w:t>详见电子招投标平台该项目公告内容。</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六</w:t>
      </w: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协商</w:t>
      </w:r>
      <w:r>
        <w:rPr>
          <w:rFonts w:hint="eastAsia" w:ascii="微软雅黑" w:hAnsi="微软雅黑" w:eastAsia="微软雅黑" w:cs="微软雅黑"/>
          <w:sz w:val="24"/>
          <w:szCs w:val="24"/>
        </w:rPr>
        <w:t>开始时间：详见电子招投标平台该项目公告内容。</w:t>
      </w:r>
    </w:p>
    <w:p>
      <w:pPr>
        <w:ind w:firstLine="480" w:firstLineChars="200"/>
        <w:rPr>
          <w:rFonts w:hint="eastAsia" w:ascii="微软雅黑" w:hAnsi="微软雅黑" w:eastAsia="微软雅黑" w:cs="微软雅黑"/>
          <w:b w:val="0"/>
          <w:bCs w:val="0"/>
          <w:sz w:val="24"/>
          <w:szCs w:val="24"/>
        </w:rPr>
      </w:pPr>
      <w:bookmarkStart w:id="21" w:name="_Toc4601"/>
      <w:r>
        <w:rPr>
          <w:rFonts w:hint="eastAsia" w:ascii="微软雅黑" w:hAnsi="微软雅黑" w:eastAsia="微软雅黑" w:cs="微软雅黑"/>
          <w:b w:val="0"/>
          <w:bCs w:val="0"/>
          <w:sz w:val="24"/>
          <w:szCs w:val="24"/>
        </w:rPr>
        <w:t>以上内容若在挂网公示后有所变更，投标人注册手机号码将会收到相关短信通知，请及时查收。</w:t>
      </w:r>
      <w:bookmarkEnd w:id="21"/>
    </w:p>
    <w:p>
      <w:pPr>
        <w:pStyle w:val="4"/>
        <w:adjustRightInd w:val="0"/>
        <w:snapToGrid w:val="0"/>
        <w:spacing w:before="0" w:after="0" w:line="400" w:lineRule="exact"/>
        <w:ind w:firstLine="480" w:firstLineChars="200"/>
        <w:rPr>
          <w:rFonts w:hint="eastAsia" w:ascii="微软雅黑" w:hAnsi="微软雅黑" w:eastAsia="微软雅黑" w:cs="微软雅黑"/>
          <w:sz w:val="24"/>
          <w:szCs w:val="24"/>
          <w:lang w:val="en-US" w:eastAsia="zh-CN"/>
        </w:rPr>
      </w:pPr>
      <w:bookmarkStart w:id="22" w:name="_Toc11971"/>
      <w:bookmarkStart w:id="23" w:name="_Toc4254"/>
      <w:bookmarkStart w:id="24" w:name="_Toc1768"/>
      <w:r>
        <w:rPr>
          <w:rFonts w:hint="eastAsia" w:ascii="微软雅黑" w:hAnsi="微软雅黑" w:eastAsia="微软雅黑" w:cs="微软雅黑"/>
          <w:sz w:val="24"/>
          <w:szCs w:val="24"/>
        </w:rPr>
        <w:t>三、联系方式</w:t>
      </w:r>
      <w:bookmarkEnd w:id="18"/>
      <w:bookmarkEnd w:id="19"/>
      <w:bookmarkEnd w:id="20"/>
      <w:bookmarkEnd w:id="22"/>
      <w:bookmarkEnd w:id="23"/>
      <w:bookmarkEnd w:id="24"/>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rPr>
        <w:t>联系人：</w:t>
      </w:r>
      <w:r>
        <w:rPr>
          <w:rFonts w:hint="eastAsia" w:ascii="微软雅黑" w:hAnsi="微软雅黑" w:eastAsia="微软雅黑" w:cs="微软雅黑"/>
          <w:sz w:val="24"/>
          <w:szCs w:val="24"/>
          <w:lang w:val="en-US" w:eastAsia="zh-CN"/>
        </w:rPr>
        <w:t>招标办公室周老师</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rPr>
        <w:t>电  话：023-</w:t>
      </w:r>
      <w:r>
        <w:rPr>
          <w:rFonts w:hint="eastAsia" w:ascii="微软雅黑" w:hAnsi="微软雅黑" w:eastAsia="微软雅黑" w:cs="微软雅黑"/>
          <w:sz w:val="24"/>
          <w:szCs w:val="24"/>
          <w:lang w:val="en-US" w:eastAsia="zh-CN"/>
        </w:rPr>
        <w:t>63632469</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邮  箱：zbb63632469@qq.com</w:t>
      </w:r>
    </w:p>
    <w:p>
      <w:pPr>
        <w:pStyle w:val="3"/>
        <w:tabs>
          <w:tab w:val="left" w:pos="3360"/>
        </w:tabs>
        <w:spacing w:line="360" w:lineRule="auto"/>
        <w:jc w:val="center"/>
        <w:rPr>
          <w:rFonts w:hint="eastAsia" w:ascii="微软雅黑" w:hAnsi="微软雅黑" w:eastAsia="微软雅黑" w:cs="微软雅黑"/>
          <w:b/>
          <w:sz w:val="44"/>
        </w:rPr>
      </w:pPr>
      <w:r>
        <w:rPr>
          <w:rFonts w:hint="eastAsia" w:ascii="微软雅黑" w:hAnsi="微软雅黑" w:eastAsia="微软雅黑" w:cs="微软雅黑"/>
        </w:rPr>
        <w:br w:type="page"/>
      </w:r>
      <w:bookmarkStart w:id="25" w:name="_Toc102227313"/>
      <w:bookmarkStart w:id="26" w:name="_Toc14015"/>
      <w:bookmarkStart w:id="27" w:name="_Toc1486"/>
      <w:bookmarkStart w:id="28" w:name="_Toc106030860"/>
      <w:bookmarkStart w:id="29" w:name="_Toc22691"/>
      <w:r>
        <w:rPr>
          <w:rFonts w:hint="eastAsia" w:ascii="微软雅黑" w:hAnsi="微软雅黑" w:eastAsia="微软雅黑" w:cs="微软雅黑"/>
          <w:b/>
          <w:sz w:val="44"/>
        </w:rPr>
        <w:t>第二篇  单一来源采购须知</w:t>
      </w:r>
      <w:bookmarkEnd w:id="25"/>
      <w:bookmarkEnd w:id="26"/>
      <w:bookmarkEnd w:id="27"/>
      <w:bookmarkEnd w:id="28"/>
      <w:bookmarkEnd w:id="29"/>
    </w:p>
    <w:p>
      <w:pPr>
        <w:pStyle w:val="4"/>
        <w:adjustRightInd w:val="0"/>
        <w:snapToGrid w:val="0"/>
        <w:spacing w:before="0" w:after="0" w:line="400" w:lineRule="exact"/>
        <w:ind w:firstLine="480" w:firstLineChars="200"/>
        <w:rPr>
          <w:rFonts w:hint="eastAsia" w:ascii="微软雅黑" w:hAnsi="微软雅黑" w:eastAsia="微软雅黑" w:cs="微软雅黑"/>
          <w:sz w:val="24"/>
          <w:szCs w:val="24"/>
        </w:rPr>
      </w:pPr>
      <w:bookmarkStart w:id="30" w:name="_Toc26605"/>
      <w:bookmarkStart w:id="31" w:name="_Toc179714294"/>
      <w:bookmarkStart w:id="32" w:name="_Toc25259"/>
      <w:bookmarkStart w:id="33" w:name="_Toc12115"/>
      <w:bookmarkStart w:id="34" w:name="_Toc102227314"/>
      <w:bookmarkStart w:id="35" w:name="_Toc106030861"/>
      <w:r>
        <w:rPr>
          <w:rFonts w:hint="eastAsia" w:ascii="微软雅黑" w:hAnsi="微软雅黑" w:eastAsia="微软雅黑" w:cs="微软雅黑"/>
          <w:sz w:val="24"/>
          <w:szCs w:val="24"/>
        </w:rPr>
        <w:t>一、采购相关费用</w:t>
      </w:r>
      <w:bookmarkEnd w:id="30"/>
      <w:bookmarkEnd w:id="31"/>
      <w:bookmarkEnd w:id="32"/>
      <w:bookmarkEnd w:id="33"/>
      <w:bookmarkEnd w:id="34"/>
      <w:bookmarkEnd w:id="35"/>
    </w:p>
    <w:p>
      <w:pPr>
        <w:pStyle w:val="78"/>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参与采购的</w:t>
      </w:r>
      <w:r>
        <w:rPr>
          <w:rFonts w:hint="eastAsia" w:ascii="微软雅黑" w:hAnsi="微软雅黑" w:eastAsia="微软雅黑" w:cs="微软雅黑"/>
          <w:sz w:val="24"/>
          <w:szCs w:val="24"/>
          <w:lang w:val="en-US" w:eastAsia="zh-CN"/>
        </w:rPr>
        <w:t>投标人</w:t>
      </w:r>
      <w:r>
        <w:rPr>
          <w:rFonts w:hint="eastAsia" w:ascii="微软雅黑" w:hAnsi="微软雅黑" w:eastAsia="微软雅黑" w:cs="微软雅黑"/>
          <w:sz w:val="24"/>
          <w:szCs w:val="24"/>
        </w:rPr>
        <w:t>应承担其编制响应文件与递交响应文件所涉及的一切费用，不论采购结果如何，采购人在任何情况下无义务也无责任承担这些费用。</w:t>
      </w:r>
    </w:p>
    <w:p>
      <w:pPr>
        <w:pStyle w:val="4"/>
        <w:adjustRightInd w:val="0"/>
        <w:snapToGrid w:val="0"/>
        <w:spacing w:before="0" w:after="0" w:line="400" w:lineRule="exact"/>
        <w:ind w:firstLine="480" w:firstLineChars="200"/>
        <w:rPr>
          <w:rFonts w:hint="eastAsia" w:ascii="微软雅黑" w:hAnsi="微软雅黑" w:eastAsia="微软雅黑" w:cs="微软雅黑"/>
          <w:sz w:val="24"/>
          <w:szCs w:val="24"/>
        </w:rPr>
      </w:pPr>
      <w:bookmarkStart w:id="36" w:name="_Toc1963"/>
      <w:bookmarkStart w:id="37" w:name="_Toc21627"/>
      <w:bookmarkStart w:id="38" w:name="_Toc106030862"/>
      <w:bookmarkStart w:id="39" w:name="_Toc26572"/>
      <w:bookmarkStart w:id="40" w:name="_Toc102227316"/>
      <w:bookmarkStart w:id="41" w:name="_Toc179714295"/>
      <w:r>
        <w:rPr>
          <w:rFonts w:hint="eastAsia" w:ascii="微软雅黑" w:hAnsi="微软雅黑" w:eastAsia="微软雅黑" w:cs="微软雅黑"/>
          <w:sz w:val="24"/>
          <w:szCs w:val="24"/>
        </w:rPr>
        <w:t>二、供应商资质</w:t>
      </w:r>
      <w:bookmarkEnd w:id="36"/>
      <w:bookmarkEnd w:id="37"/>
      <w:bookmarkEnd w:id="38"/>
      <w:bookmarkEnd w:id="39"/>
      <w:bookmarkEnd w:id="40"/>
      <w:bookmarkEnd w:id="41"/>
    </w:p>
    <w:p>
      <w:pPr>
        <w:pStyle w:val="78"/>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（一）满足《中华人民共和国政府采购法》第二十二条规定；</w:t>
      </w:r>
    </w:p>
    <w:p>
      <w:pPr>
        <w:pStyle w:val="78"/>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（二）本项目的特定资格要求：</w:t>
      </w:r>
    </w:p>
    <w:p>
      <w:pPr>
        <w:pStyle w:val="78"/>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1.投标人为所投标产品制造商或经销商。若为经销商投标，须具备投标产品制造商或制造商中国境内代表机构认可的经销资格；</w:t>
      </w:r>
    </w:p>
    <w:p>
      <w:pPr>
        <w:pStyle w:val="78"/>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2.投标人医疗器械经营许可证；</w:t>
      </w:r>
    </w:p>
    <w:p>
      <w:pPr>
        <w:pStyle w:val="78"/>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3.生产企业的医疗器械生产企业许可证和生产目录表；</w:t>
      </w:r>
    </w:p>
    <w:p>
      <w:pPr>
        <w:pStyle w:val="78"/>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4.所投产品属三类医疗器械的，须具备有效期内《医疗器械经营企业许可证》或《医疗器械经营许可证》及产品注册证；</w:t>
      </w:r>
    </w:p>
    <w:p>
      <w:pPr>
        <w:pStyle w:val="78"/>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5.所提供产品属二类医疗器械的，须具备有效期内《医疗器械经营企业许可证》或《第二类医疗器械经营备案凭证》及产品注册证；</w:t>
      </w:r>
    </w:p>
    <w:p>
      <w:pPr>
        <w:pStyle w:val="78"/>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6.所提供产品属一类医疗器械的，须具有所提供产品《第一类医疗器械备案凭证》及《第一类医疗器械备案信息表》及产品备案证明。</w:t>
      </w:r>
    </w:p>
    <w:p>
      <w:pPr>
        <w:pStyle w:val="4"/>
        <w:adjustRightInd w:val="0"/>
        <w:snapToGrid w:val="0"/>
        <w:spacing w:before="0" w:after="0" w:line="400" w:lineRule="exact"/>
        <w:ind w:firstLine="480" w:firstLineChars="200"/>
        <w:rPr>
          <w:rFonts w:hint="eastAsia" w:ascii="微软雅黑" w:hAnsi="微软雅黑" w:eastAsia="微软雅黑" w:cs="微软雅黑"/>
          <w:sz w:val="24"/>
          <w:szCs w:val="24"/>
        </w:rPr>
      </w:pPr>
      <w:bookmarkStart w:id="42" w:name="_Toc102227317"/>
      <w:bookmarkStart w:id="43" w:name="_Toc179714296"/>
      <w:bookmarkStart w:id="44" w:name="_Toc7510"/>
      <w:bookmarkStart w:id="45" w:name="_Toc106030863"/>
      <w:bookmarkStart w:id="46" w:name="_Toc27842"/>
      <w:bookmarkStart w:id="47" w:name="_Toc28009"/>
      <w:r>
        <w:rPr>
          <w:rFonts w:hint="eastAsia" w:ascii="微软雅黑" w:hAnsi="微软雅黑" w:eastAsia="微软雅黑" w:cs="微软雅黑"/>
          <w:sz w:val="24"/>
          <w:szCs w:val="24"/>
        </w:rPr>
        <w:t>三、</w:t>
      </w:r>
      <w:bookmarkEnd w:id="42"/>
      <w:bookmarkEnd w:id="43"/>
      <w:r>
        <w:rPr>
          <w:rFonts w:hint="eastAsia" w:ascii="微软雅黑" w:hAnsi="微软雅黑" w:eastAsia="微软雅黑" w:cs="微软雅黑"/>
          <w:sz w:val="24"/>
          <w:szCs w:val="24"/>
          <w:lang w:eastAsia="zh-CN"/>
        </w:rPr>
        <w:t>单一来源采购</w:t>
      </w:r>
      <w:r>
        <w:rPr>
          <w:rFonts w:hint="eastAsia" w:ascii="微软雅黑" w:hAnsi="微软雅黑" w:eastAsia="微软雅黑" w:cs="微软雅黑"/>
          <w:sz w:val="24"/>
          <w:szCs w:val="24"/>
        </w:rPr>
        <w:t>文件</w:t>
      </w:r>
      <w:bookmarkEnd w:id="44"/>
      <w:bookmarkEnd w:id="45"/>
      <w:bookmarkEnd w:id="46"/>
      <w:bookmarkEnd w:id="47"/>
    </w:p>
    <w:p>
      <w:pPr>
        <w:pStyle w:val="78"/>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w:t>
      </w:r>
      <w:r>
        <w:rPr>
          <w:rFonts w:hint="eastAsia" w:ascii="微软雅黑" w:hAnsi="微软雅黑" w:eastAsia="微软雅黑" w:cs="微软雅黑"/>
          <w:sz w:val="24"/>
          <w:szCs w:val="24"/>
          <w:lang w:eastAsia="zh-CN"/>
        </w:rPr>
        <w:t>单一来源采购</w:t>
      </w:r>
      <w:r>
        <w:rPr>
          <w:rFonts w:hint="eastAsia" w:ascii="微软雅黑" w:hAnsi="微软雅黑" w:eastAsia="微软雅黑" w:cs="微软雅黑"/>
          <w:sz w:val="24"/>
          <w:szCs w:val="24"/>
        </w:rPr>
        <w:t>文件由采购邀请书、单一来源采购须知、项目采购需求、商务需求</w:t>
      </w:r>
      <w:r>
        <w:rPr>
          <w:rFonts w:hint="eastAsia" w:ascii="微软雅黑" w:hAnsi="微软雅黑" w:eastAsia="微软雅黑" w:cs="微软雅黑"/>
          <w:sz w:val="24"/>
          <w:szCs w:val="24"/>
          <w:lang w:val="en-US" w:eastAsia="zh-CN"/>
        </w:rPr>
        <w:t>和</w:t>
      </w:r>
      <w:r>
        <w:rPr>
          <w:rFonts w:hint="eastAsia" w:ascii="微软雅黑" w:hAnsi="微软雅黑" w:eastAsia="微软雅黑" w:cs="微软雅黑"/>
          <w:sz w:val="24"/>
          <w:szCs w:val="24"/>
        </w:rPr>
        <w:t>响应文件格式要求</w:t>
      </w:r>
      <w:r>
        <w:rPr>
          <w:rFonts w:hint="eastAsia" w:ascii="微软雅黑" w:hAnsi="微软雅黑" w:eastAsia="微软雅黑" w:cs="微软雅黑"/>
          <w:sz w:val="24"/>
          <w:szCs w:val="24"/>
          <w:lang w:val="en-US" w:eastAsia="zh-CN"/>
        </w:rPr>
        <w:t>五</w:t>
      </w:r>
      <w:r>
        <w:rPr>
          <w:rFonts w:hint="eastAsia" w:ascii="微软雅黑" w:hAnsi="微软雅黑" w:eastAsia="微软雅黑" w:cs="微软雅黑"/>
          <w:sz w:val="24"/>
          <w:szCs w:val="24"/>
        </w:rPr>
        <w:t>部分组成。</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二</w:t>
      </w: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采购人</w:t>
      </w:r>
      <w:r>
        <w:rPr>
          <w:rFonts w:hint="eastAsia" w:ascii="微软雅黑" w:hAnsi="微软雅黑" w:eastAsia="微软雅黑" w:cs="微软雅黑"/>
          <w:sz w:val="24"/>
          <w:szCs w:val="24"/>
        </w:rPr>
        <w:t>所作出的一切书面通知、修改、补充说明、答疑等内容，都是</w:t>
      </w:r>
      <w:r>
        <w:rPr>
          <w:rFonts w:hint="eastAsia" w:ascii="微软雅黑" w:hAnsi="微软雅黑" w:eastAsia="微软雅黑" w:cs="微软雅黑"/>
          <w:sz w:val="24"/>
          <w:szCs w:val="24"/>
          <w:lang w:val="en-US" w:eastAsia="zh-CN"/>
        </w:rPr>
        <w:t>单一来源采购</w:t>
      </w:r>
      <w:r>
        <w:rPr>
          <w:rFonts w:hint="eastAsia" w:ascii="微软雅黑" w:hAnsi="微软雅黑" w:eastAsia="微软雅黑" w:cs="微软雅黑"/>
          <w:sz w:val="24"/>
          <w:szCs w:val="24"/>
        </w:rPr>
        <w:t>文件不可分割的组成部分。</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三</w:t>
      </w: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投标人</w:t>
      </w:r>
      <w:r>
        <w:rPr>
          <w:rFonts w:hint="eastAsia" w:ascii="微软雅黑" w:hAnsi="微软雅黑" w:eastAsia="微软雅黑" w:cs="微软雅黑"/>
          <w:sz w:val="24"/>
          <w:szCs w:val="24"/>
        </w:rPr>
        <w:t>如对本</w:t>
      </w:r>
      <w:r>
        <w:rPr>
          <w:rFonts w:hint="eastAsia" w:ascii="微软雅黑" w:hAnsi="微软雅黑" w:eastAsia="微软雅黑" w:cs="微软雅黑"/>
          <w:sz w:val="24"/>
          <w:szCs w:val="24"/>
          <w:lang w:val="en-US" w:eastAsia="zh-CN"/>
        </w:rPr>
        <w:t>采购文件</w:t>
      </w:r>
      <w:r>
        <w:rPr>
          <w:rFonts w:hint="eastAsia" w:ascii="微软雅黑" w:hAnsi="微软雅黑" w:eastAsia="微软雅黑" w:cs="微软雅黑"/>
          <w:sz w:val="24"/>
          <w:szCs w:val="24"/>
        </w:rPr>
        <w:t>有任何实质性疑问，应当以书面形式向</w:t>
      </w:r>
      <w:r>
        <w:rPr>
          <w:rFonts w:hint="eastAsia" w:ascii="微软雅黑" w:hAnsi="微软雅黑" w:eastAsia="微软雅黑" w:cs="微软雅黑"/>
          <w:sz w:val="24"/>
          <w:szCs w:val="24"/>
          <w:lang w:val="en-US" w:eastAsia="zh-CN"/>
        </w:rPr>
        <w:t>采购人</w:t>
      </w:r>
      <w:r>
        <w:rPr>
          <w:rFonts w:hint="eastAsia" w:ascii="微软雅黑" w:hAnsi="微软雅黑" w:eastAsia="微软雅黑" w:cs="微软雅黑"/>
          <w:sz w:val="24"/>
          <w:szCs w:val="24"/>
        </w:rPr>
        <w:t>提出质疑，并须将该质疑文件纸质版（须加盖提出质疑单位的公章确认）在预定开标时间前至少24小时送达重庆医科大学附属儿童医院招标办公室，否则即视为完全放弃对本</w:t>
      </w:r>
      <w:r>
        <w:rPr>
          <w:rFonts w:hint="eastAsia" w:ascii="微软雅黑" w:hAnsi="微软雅黑" w:eastAsia="微软雅黑" w:cs="微软雅黑"/>
          <w:sz w:val="24"/>
          <w:szCs w:val="24"/>
          <w:lang w:val="en-US" w:eastAsia="zh-CN"/>
        </w:rPr>
        <w:t>采购文件</w:t>
      </w:r>
      <w:r>
        <w:rPr>
          <w:rFonts w:hint="eastAsia" w:ascii="微软雅黑" w:hAnsi="微软雅黑" w:eastAsia="微软雅黑" w:cs="微软雅黑"/>
          <w:sz w:val="24"/>
          <w:szCs w:val="24"/>
        </w:rPr>
        <w:t>的质疑权利。如</w:t>
      </w:r>
      <w:r>
        <w:rPr>
          <w:rFonts w:hint="eastAsia" w:ascii="微软雅黑" w:hAnsi="微软雅黑" w:eastAsia="微软雅黑" w:cs="微软雅黑"/>
          <w:sz w:val="24"/>
          <w:szCs w:val="24"/>
          <w:lang w:val="en-US" w:eastAsia="zh-CN"/>
        </w:rPr>
        <w:t>采购人</w:t>
      </w:r>
      <w:r>
        <w:rPr>
          <w:rFonts w:hint="eastAsia" w:ascii="微软雅黑" w:hAnsi="微软雅黑" w:eastAsia="微软雅黑" w:cs="微软雅黑"/>
          <w:sz w:val="24"/>
          <w:szCs w:val="24"/>
        </w:rPr>
        <w:t>认为上述质疑有回复必要，将以书面形式</w:t>
      </w:r>
      <w:r>
        <w:rPr>
          <w:rFonts w:hint="eastAsia" w:ascii="微软雅黑" w:hAnsi="微软雅黑" w:eastAsia="微软雅黑" w:cs="微软雅黑"/>
          <w:sz w:val="24"/>
          <w:szCs w:val="24"/>
          <w:lang w:val="en-US" w:eastAsia="zh-CN"/>
        </w:rPr>
        <w:t>进行</w:t>
      </w:r>
      <w:r>
        <w:rPr>
          <w:rFonts w:hint="eastAsia" w:ascii="微软雅黑" w:hAnsi="微软雅黑" w:eastAsia="微软雅黑" w:cs="微软雅黑"/>
          <w:sz w:val="24"/>
          <w:szCs w:val="24"/>
        </w:rPr>
        <w:t>回复。</w:t>
      </w:r>
    </w:p>
    <w:p>
      <w:pPr>
        <w:pStyle w:val="78"/>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四</w:t>
      </w: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投标人</w:t>
      </w:r>
      <w:r>
        <w:rPr>
          <w:rFonts w:hint="eastAsia" w:ascii="微软雅黑" w:hAnsi="微软雅黑" w:eastAsia="微软雅黑" w:cs="微软雅黑"/>
          <w:sz w:val="24"/>
          <w:szCs w:val="24"/>
        </w:rPr>
        <w:t>应仔细阅读和检查</w:t>
      </w:r>
      <w:r>
        <w:rPr>
          <w:rFonts w:hint="eastAsia" w:ascii="微软雅黑" w:hAnsi="微软雅黑" w:eastAsia="微软雅黑" w:cs="微软雅黑"/>
          <w:sz w:val="24"/>
          <w:szCs w:val="24"/>
          <w:lang w:val="en-US" w:eastAsia="zh-CN"/>
        </w:rPr>
        <w:t>采购文件</w:t>
      </w:r>
      <w:r>
        <w:rPr>
          <w:rFonts w:hint="eastAsia" w:ascii="微软雅黑" w:hAnsi="微软雅黑" w:eastAsia="微软雅黑" w:cs="微软雅黑"/>
          <w:sz w:val="24"/>
          <w:szCs w:val="24"/>
        </w:rPr>
        <w:t>的全部内容。如发现缺页或附件不全，应及时提出，以便补齐。如有疑问，请在投标截止日前向</w:t>
      </w:r>
      <w:r>
        <w:rPr>
          <w:rFonts w:hint="eastAsia" w:ascii="微软雅黑" w:hAnsi="微软雅黑" w:eastAsia="微软雅黑" w:cs="微软雅黑"/>
          <w:sz w:val="24"/>
          <w:szCs w:val="24"/>
          <w:lang w:val="en-US" w:eastAsia="zh-CN"/>
        </w:rPr>
        <w:t>招标办</w:t>
      </w:r>
      <w:r>
        <w:rPr>
          <w:rFonts w:hint="eastAsia" w:ascii="微软雅黑" w:hAnsi="微软雅黑" w:eastAsia="微软雅黑" w:cs="微软雅黑"/>
          <w:sz w:val="24"/>
          <w:szCs w:val="24"/>
        </w:rPr>
        <w:t>提出，超过此时间规定，</w:t>
      </w:r>
      <w:r>
        <w:rPr>
          <w:rFonts w:hint="eastAsia" w:ascii="微软雅黑" w:hAnsi="微软雅黑" w:eastAsia="微软雅黑" w:cs="微软雅黑"/>
          <w:sz w:val="24"/>
          <w:szCs w:val="24"/>
          <w:lang w:val="en-US" w:eastAsia="zh-CN"/>
        </w:rPr>
        <w:t>招标办</w:t>
      </w:r>
      <w:r>
        <w:rPr>
          <w:rFonts w:hint="eastAsia" w:ascii="微软雅黑" w:hAnsi="微软雅黑" w:eastAsia="微软雅黑" w:cs="微软雅黑"/>
          <w:sz w:val="24"/>
          <w:szCs w:val="24"/>
        </w:rPr>
        <w:t>不再受理对于</w:t>
      </w:r>
      <w:r>
        <w:rPr>
          <w:rFonts w:hint="eastAsia" w:ascii="微软雅黑" w:hAnsi="微软雅黑" w:eastAsia="微软雅黑" w:cs="微软雅黑"/>
          <w:sz w:val="24"/>
          <w:szCs w:val="24"/>
          <w:lang w:val="en-US" w:eastAsia="zh-CN"/>
        </w:rPr>
        <w:t>采购文件</w:t>
      </w:r>
      <w:r>
        <w:rPr>
          <w:rFonts w:hint="eastAsia" w:ascii="微软雅黑" w:hAnsi="微软雅黑" w:eastAsia="微软雅黑" w:cs="微软雅黑"/>
          <w:sz w:val="24"/>
          <w:szCs w:val="24"/>
        </w:rPr>
        <w:t>的疑问。</w:t>
      </w:r>
    </w:p>
    <w:p>
      <w:pPr>
        <w:pStyle w:val="4"/>
        <w:adjustRightInd w:val="0"/>
        <w:snapToGrid w:val="0"/>
        <w:spacing w:before="0" w:after="0" w:line="400" w:lineRule="exact"/>
        <w:ind w:firstLine="480" w:firstLineChars="200"/>
        <w:rPr>
          <w:rFonts w:hint="eastAsia" w:ascii="微软雅黑" w:hAnsi="微软雅黑" w:eastAsia="微软雅黑" w:cs="微软雅黑"/>
          <w:sz w:val="24"/>
          <w:szCs w:val="24"/>
        </w:rPr>
      </w:pPr>
      <w:bookmarkStart w:id="48" w:name="_Toc106030864"/>
      <w:bookmarkStart w:id="49" w:name="_Toc102227318"/>
      <w:bookmarkStart w:id="50" w:name="_Toc4463"/>
      <w:bookmarkStart w:id="51" w:name="_Toc17019"/>
      <w:bookmarkStart w:id="52" w:name="_Toc9497"/>
      <w:bookmarkStart w:id="53" w:name="_Toc179714297"/>
      <w:r>
        <w:rPr>
          <w:rFonts w:hint="eastAsia" w:ascii="微软雅黑" w:hAnsi="微软雅黑" w:eastAsia="微软雅黑" w:cs="微软雅黑"/>
          <w:sz w:val="24"/>
          <w:szCs w:val="24"/>
        </w:rPr>
        <w:t>四、响应文件要求</w:t>
      </w:r>
      <w:bookmarkEnd w:id="48"/>
      <w:bookmarkEnd w:id="49"/>
      <w:bookmarkEnd w:id="50"/>
      <w:bookmarkEnd w:id="51"/>
      <w:bookmarkEnd w:id="52"/>
      <w:bookmarkEnd w:id="53"/>
    </w:p>
    <w:p>
      <w:pPr>
        <w:pStyle w:val="78"/>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w:t>
      </w:r>
      <w:r>
        <w:rPr>
          <w:rFonts w:hint="eastAsia" w:ascii="微软雅黑" w:hAnsi="微软雅黑" w:eastAsia="微软雅黑" w:cs="微软雅黑"/>
          <w:sz w:val="24"/>
          <w:szCs w:val="24"/>
          <w:lang w:val="en-US" w:eastAsia="zh-CN"/>
        </w:rPr>
        <w:t>投标人</w:t>
      </w:r>
      <w:r>
        <w:rPr>
          <w:rFonts w:hint="eastAsia" w:ascii="微软雅黑" w:hAnsi="微软雅黑" w:eastAsia="微软雅黑" w:cs="微软雅黑"/>
          <w:sz w:val="24"/>
          <w:szCs w:val="24"/>
        </w:rPr>
        <w:t>提交的响应文件由以下部分和</w:t>
      </w:r>
      <w:r>
        <w:rPr>
          <w:rFonts w:hint="eastAsia" w:ascii="微软雅黑" w:hAnsi="微软雅黑" w:eastAsia="微软雅黑" w:cs="微软雅黑"/>
          <w:sz w:val="24"/>
          <w:szCs w:val="24"/>
          <w:lang w:val="en-US" w:eastAsia="zh-CN"/>
        </w:rPr>
        <w:t>投标人</w:t>
      </w:r>
      <w:r>
        <w:rPr>
          <w:rFonts w:hint="eastAsia" w:ascii="微软雅黑" w:hAnsi="微软雅黑" w:eastAsia="微软雅黑" w:cs="微软雅黑"/>
          <w:sz w:val="24"/>
          <w:szCs w:val="24"/>
        </w:rPr>
        <w:t>所作的一切有效补充、修改和承诺等文件组成。包括以下内容：</w:t>
      </w:r>
    </w:p>
    <w:p>
      <w:pPr>
        <w:spacing w:line="400" w:lineRule="exact"/>
        <w:ind w:left="482" w:leftChars="172"/>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1.开标一览表</w:t>
      </w:r>
    </w:p>
    <w:p>
      <w:pPr>
        <w:spacing w:line="400" w:lineRule="exact"/>
        <w:ind w:left="482" w:leftChars="172"/>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2.开标现场最终报价表</w:t>
      </w:r>
    </w:p>
    <w:p>
      <w:pPr>
        <w:spacing w:line="400" w:lineRule="exact"/>
        <w:ind w:left="482" w:leftChars="172"/>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t>3.</w:t>
      </w:r>
      <w:r>
        <w:rPr>
          <w:rFonts w:hint="eastAsia" w:ascii="微软雅黑" w:hAnsi="微软雅黑" w:eastAsia="微软雅黑" w:cs="微软雅黑"/>
          <w:sz w:val="24"/>
          <w:szCs w:val="24"/>
        </w:rPr>
        <w:t>技术及商务偏离表</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t>4.价格依据（</w:t>
      </w:r>
      <w:r>
        <w:rPr>
          <w:rFonts w:hint="eastAsia" w:ascii="微软雅黑" w:hAnsi="微软雅黑" w:eastAsia="微软雅黑" w:cs="微软雅黑"/>
          <w:sz w:val="24"/>
          <w:szCs w:val="24"/>
        </w:rPr>
        <w:t>同类项目合同复印件</w:t>
      </w:r>
      <w:r>
        <w:rPr>
          <w:rFonts w:hint="eastAsia" w:ascii="微软雅黑" w:hAnsi="微软雅黑" w:eastAsia="微软雅黑" w:cs="微软雅黑"/>
          <w:sz w:val="24"/>
          <w:szCs w:val="24"/>
          <w:lang w:val="en-US" w:eastAsia="zh-CN"/>
        </w:rPr>
        <w:t>不少于3份，如无合同需出具其他价格依据</w:t>
      </w:r>
      <w:r>
        <w:rPr>
          <w:rFonts w:hint="eastAsia" w:ascii="微软雅黑" w:hAnsi="微软雅黑" w:eastAsia="微软雅黑" w:cs="微软雅黑"/>
          <w:sz w:val="24"/>
          <w:szCs w:val="24"/>
        </w:rPr>
        <w:t>）</w:t>
      </w:r>
    </w:p>
    <w:p>
      <w:pPr>
        <w:spacing w:line="400" w:lineRule="exact"/>
        <w:ind w:left="482" w:leftChars="172"/>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t>5.</w:t>
      </w:r>
      <w:r>
        <w:rPr>
          <w:rFonts w:hint="eastAsia" w:ascii="微软雅黑" w:hAnsi="微软雅黑" w:eastAsia="微软雅黑" w:cs="微软雅黑"/>
          <w:sz w:val="24"/>
          <w:szCs w:val="24"/>
        </w:rPr>
        <w:t>相关专利、专有技术等情况说明（如果有）</w:t>
      </w:r>
      <w:r>
        <w:rPr>
          <w:rFonts w:hint="eastAsia" w:ascii="微软雅黑" w:hAnsi="微软雅黑" w:eastAsia="微软雅黑" w:cs="微软雅黑"/>
          <w:sz w:val="24"/>
          <w:szCs w:val="24"/>
        </w:rPr>
        <w:cr/>
      </w:r>
      <w:r>
        <w:rPr>
          <w:rFonts w:hint="eastAsia" w:ascii="微软雅黑" w:hAnsi="微软雅黑" w:eastAsia="微软雅黑" w:cs="微软雅黑"/>
          <w:sz w:val="24"/>
          <w:szCs w:val="24"/>
          <w:lang w:val="en-US" w:eastAsia="zh-CN"/>
        </w:rPr>
        <w:t>6.</w:t>
      </w:r>
      <w:r>
        <w:rPr>
          <w:rFonts w:hint="eastAsia" w:ascii="微软雅黑" w:hAnsi="微软雅黑" w:eastAsia="微软雅黑" w:cs="微软雅黑"/>
          <w:sz w:val="24"/>
          <w:szCs w:val="24"/>
        </w:rPr>
        <w:t>其它优惠承诺（如果有）</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t>7.</w:t>
      </w:r>
      <w:r>
        <w:rPr>
          <w:rFonts w:hint="eastAsia" w:ascii="微软雅黑" w:hAnsi="微软雅黑" w:eastAsia="微软雅黑" w:cs="微软雅黑"/>
          <w:sz w:val="24"/>
          <w:szCs w:val="24"/>
        </w:rPr>
        <w:t>相关资格条件证明材料</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t>7.1</w:t>
      </w:r>
      <w:r>
        <w:rPr>
          <w:rFonts w:hint="eastAsia" w:ascii="微软雅黑" w:hAnsi="微软雅黑" w:eastAsia="微软雅黑" w:cs="微软雅黑"/>
          <w:sz w:val="24"/>
          <w:szCs w:val="24"/>
        </w:rPr>
        <w:t>营业执照或事业单位法人证书（副本）或个体工商户营业执照或有效的自然人身份证明或社会团体法人登记证书复印件</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t>7.2</w:t>
      </w:r>
      <w:r>
        <w:rPr>
          <w:rFonts w:hint="eastAsia" w:ascii="微软雅黑" w:hAnsi="微软雅黑" w:eastAsia="微软雅黑" w:cs="微软雅黑"/>
          <w:sz w:val="24"/>
          <w:szCs w:val="24"/>
        </w:rPr>
        <w:t>法定代表人身份证明</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t>7.3</w:t>
      </w:r>
      <w:r>
        <w:rPr>
          <w:rFonts w:hint="eastAsia" w:ascii="微软雅黑" w:hAnsi="微软雅黑" w:eastAsia="微软雅黑" w:cs="微软雅黑"/>
          <w:sz w:val="24"/>
          <w:szCs w:val="24"/>
        </w:rPr>
        <w:t>法定代表人授权委托书</w:t>
      </w:r>
    </w:p>
    <w:p>
      <w:pPr>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7.4投标函（格式）</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t>7.5</w:t>
      </w:r>
      <w:r>
        <w:rPr>
          <w:rFonts w:hint="eastAsia" w:ascii="微软雅黑" w:hAnsi="微软雅黑" w:eastAsia="微软雅黑" w:cs="微软雅黑"/>
          <w:sz w:val="24"/>
          <w:szCs w:val="24"/>
        </w:rPr>
        <w:t>基本资格条件承诺函（格式）</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t>7.6</w:t>
      </w:r>
      <w:r>
        <w:rPr>
          <w:rFonts w:hint="eastAsia" w:ascii="微软雅黑" w:hAnsi="微软雅黑" w:eastAsia="微软雅黑" w:cs="微软雅黑"/>
          <w:sz w:val="24"/>
          <w:szCs w:val="24"/>
        </w:rPr>
        <w:t>特定资格要求（如果有）</w:t>
      </w:r>
    </w:p>
    <w:p>
      <w:pPr>
        <w:pStyle w:val="78"/>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t>8.</w:t>
      </w:r>
      <w:r>
        <w:rPr>
          <w:rFonts w:hint="eastAsia" w:ascii="微软雅黑" w:hAnsi="微软雅黑" w:eastAsia="微软雅黑" w:cs="微软雅黑"/>
          <w:sz w:val="24"/>
          <w:szCs w:val="24"/>
        </w:rPr>
        <w:t>其他与项目有关的资料</w:t>
      </w:r>
    </w:p>
    <w:p>
      <w:pPr>
        <w:pStyle w:val="78"/>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以上条款基本格式见本文件第</w:t>
      </w:r>
      <w:r>
        <w:rPr>
          <w:rFonts w:hint="eastAsia" w:ascii="微软雅黑" w:hAnsi="微软雅黑" w:eastAsia="微软雅黑" w:cs="微软雅黑"/>
          <w:sz w:val="24"/>
          <w:szCs w:val="24"/>
          <w:lang w:val="en-US" w:eastAsia="zh-CN"/>
        </w:rPr>
        <w:t>五</w:t>
      </w:r>
      <w:r>
        <w:rPr>
          <w:rFonts w:hint="eastAsia" w:ascii="微软雅黑" w:hAnsi="微软雅黑" w:eastAsia="微软雅黑" w:cs="微软雅黑"/>
          <w:sz w:val="24"/>
          <w:szCs w:val="24"/>
        </w:rPr>
        <w:t>篇“响应文件格式要求”，</w:t>
      </w:r>
      <w:r>
        <w:rPr>
          <w:rFonts w:hint="eastAsia" w:ascii="微软雅黑" w:hAnsi="微软雅黑" w:eastAsia="微软雅黑" w:cs="微软雅黑"/>
          <w:sz w:val="24"/>
          <w:szCs w:val="24"/>
          <w:lang w:val="en-US" w:eastAsia="zh-CN"/>
        </w:rPr>
        <w:t>投标人</w:t>
      </w:r>
      <w:r>
        <w:rPr>
          <w:rFonts w:hint="eastAsia" w:ascii="微软雅黑" w:hAnsi="微软雅黑" w:eastAsia="微软雅黑" w:cs="微软雅黑"/>
          <w:sz w:val="24"/>
          <w:szCs w:val="24"/>
        </w:rPr>
        <w:t>也可在基本格式基础上对表格进行扩展。未规定格式的由</w:t>
      </w:r>
      <w:r>
        <w:rPr>
          <w:rFonts w:hint="eastAsia" w:ascii="微软雅黑" w:hAnsi="微软雅黑" w:eastAsia="微软雅黑" w:cs="微软雅黑"/>
          <w:sz w:val="24"/>
          <w:szCs w:val="24"/>
          <w:lang w:val="en-US" w:eastAsia="zh-CN"/>
        </w:rPr>
        <w:t>投标人</w:t>
      </w:r>
      <w:r>
        <w:rPr>
          <w:rFonts w:hint="eastAsia" w:ascii="微软雅黑" w:hAnsi="微软雅黑" w:eastAsia="微软雅黑" w:cs="微软雅黑"/>
          <w:sz w:val="24"/>
          <w:szCs w:val="24"/>
        </w:rPr>
        <w:t>自定格式。</w:t>
      </w:r>
    </w:p>
    <w:p>
      <w:pPr>
        <w:pStyle w:val="78"/>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（二）单一来源采购有效期：响应文件及有关承诺文件有效期为协商开始时间起90天。</w:t>
      </w:r>
    </w:p>
    <w:p>
      <w:pPr>
        <w:pStyle w:val="78"/>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（三）提交响应文件的份数和签署</w:t>
      </w:r>
    </w:p>
    <w:p>
      <w:pPr>
        <w:pStyle w:val="78"/>
        <w:spacing w:line="400" w:lineRule="exact"/>
        <w:ind w:firstLine="480" w:firstLineChars="200"/>
        <w:rPr>
          <w:rFonts w:hint="eastAsia" w:ascii="微软雅黑" w:hAnsi="微软雅黑" w:eastAsia="微软雅黑" w:cs="微软雅黑"/>
          <w:sz w:val="24"/>
          <w:szCs w:val="24"/>
          <w:u w:val="none"/>
        </w:rPr>
      </w:pPr>
      <w:r>
        <w:rPr>
          <w:rFonts w:hint="eastAsia" w:ascii="微软雅黑" w:hAnsi="微软雅黑" w:eastAsia="微软雅黑" w:cs="微软雅黑"/>
          <w:sz w:val="24"/>
          <w:szCs w:val="24"/>
        </w:rPr>
        <w:t>1.响应文件一式六份，其中正本一份，副本五份，电子文档</w:t>
      </w:r>
      <w:r>
        <w:rPr>
          <w:rFonts w:hint="eastAsia" w:ascii="微软雅黑" w:hAnsi="微软雅黑" w:eastAsia="微软雅黑" w:cs="微软雅黑"/>
          <w:b w:val="0"/>
          <w:bCs w:val="0"/>
          <w:color w:val="0000FF"/>
          <w:sz w:val="24"/>
          <w:szCs w:val="24"/>
        </w:rPr>
        <w:t>（</w:t>
      </w:r>
      <w:r>
        <w:rPr>
          <w:rFonts w:hint="eastAsia" w:ascii="微软雅黑" w:hAnsi="微软雅黑" w:eastAsia="微软雅黑" w:cs="微软雅黑"/>
          <w:b w:val="0"/>
          <w:bCs w:val="0"/>
          <w:color w:val="0000FF"/>
          <w:sz w:val="24"/>
          <w:szCs w:val="24"/>
          <w:u w:val="single"/>
          <w:lang w:val="en-US" w:eastAsia="zh-CN"/>
        </w:rPr>
        <w:t>电子文档须将完整的响应文件</w:t>
      </w:r>
      <w:r>
        <w:rPr>
          <w:rFonts w:hint="eastAsia" w:ascii="微软雅黑" w:hAnsi="微软雅黑" w:eastAsia="微软雅黑" w:cs="微软雅黑"/>
          <w:b w:val="0"/>
          <w:bCs w:val="0"/>
          <w:color w:val="0000FF"/>
          <w:sz w:val="24"/>
          <w:szCs w:val="24"/>
          <w:u w:val="single"/>
        </w:rPr>
        <w:t>正本PDF版上传到电子招投标平台</w:t>
      </w:r>
      <w:r>
        <w:rPr>
          <w:rFonts w:hint="eastAsia" w:ascii="微软雅黑" w:hAnsi="微软雅黑" w:eastAsia="微软雅黑" w:cs="微软雅黑"/>
          <w:b w:val="0"/>
          <w:bCs w:val="0"/>
          <w:color w:val="0000FF"/>
          <w:sz w:val="24"/>
          <w:szCs w:val="24"/>
        </w:rPr>
        <w:t>）</w:t>
      </w:r>
      <w:r>
        <w:rPr>
          <w:rFonts w:hint="eastAsia" w:ascii="微软雅黑" w:hAnsi="微软雅黑" w:eastAsia="微软雅黑" w:cs="微软雅黑"/>
          <w:sz w:val="24"/>
          <w:szCs w:val="24"/>
        </w:rPr>
        <w:t>一份；副本可为正本的复印件，应与正本一致，如出现不一致情况以正本为准。</w:t>
      </w:r>
    </w:p>
    <w:p>
      <w:pPr>
        <w:pStyle w:val="78"/>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（四）响应文件语言：简体中文</w:t>
      </w:r>
    </w:p>
    <w:p>
      <w:pPr>
        <w:pStyle w:val="78"/>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（五）</w:t>
      </w:r>
      <w:r>
        <w:rPr>
          <w:rFonts w:hint="eastAsia" w:ascii="微软雅黑" w:hAnsi="微软雅黑" w:eastAsia="微软雅黑" w:cs="微软雅黑"/>
          <w:sz w:val="24"/>
          <w:szCs w:val="24"/>
          <w:lang w:val="en-US" w:eastAsia="zh-CN"/>
        </w:rPr>
        <w:t>供应商</w:t>
      </w:r>
      <w:r>
        <w:rPr>
          <w:rFonts w:hint="eastAsia" w:ascii="微软雅黑" w:hAnsi="微软雅黑" w:eastAsia="微软雅黑" w:cs="微软雅黑"/>
          <w:sz w:val="24"/>
          <w:szCs w:val="24"/>
        </w:rPr>
        <w:t>参与人员</w:t>
      </w:r>
    </w:p>
    <w:p>
      <w:pPr>
        <w:pStyle w:val="78"/>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t>供应商</w:t>
      </w:r>
      <w:r>
        <w:rPr>
          <w:rFonts w:hint="eastAsia" w:ascii="微软雅黑" w:hAnsi="微软雅黑" w:eastAsia="微软雅黑" w:cs="微软雅黑"/>
          <w:sz w:val="24"/>
          <w:szCs w:val="24"/>
        </w:rPr>
        <w:t>可派1-2名代表参与</w:t>
      </w:r>
      <w:r>
        <w:rPr>
          <w:rFonts w:hint="eastAsia" w:ascii="微软雅黑" w:hAnsi="微软雅黑" w:eastAsia="微软雅黑" w:cs="微软雅黑"/>
          <w:sz w:val="24"/>
          <w:szCs w:val="24"/>
          <w:lang w:eastAsia="zh-CN"/>
        </w:rPr>
        <w:t>单一来源采购</w:t>
      </w:r>
      <w:r>
        <w:rPr>
          <w:rFonts w:hint="eastAsia" w:ascii="微软雅黑" w:hAnsi="微软雅黑" w:eastAsia="微软雅黑" w:cs="微软雅黑"/>
          <w:sz w:val="24"/>
          <w:szCs w:val="24"/>
        </w:rPr>
        <w:t>，至少1人应为</w:t>
      </w:r>
      <w:r>
        <w:rPr>
          <w:rFonts w:hint="eastAsia" w:ascii="微软雅黑" w:hAnsi="微软雅黑" w:eastAsia="微软雅黑" w:cs="微软雅黑"/>
          <w:sz w:val="24"/>
          <w:szCs w:val="24"/>
          <w:lang w:val="en-US" w:eastAsia="zh-CN"/>
        </w:rPr>
        <w:t>供应商</w:t>
      </w:r>
      <w:r>
        <w:rPr>
          <w:rFonts w:hint="eastAsia" w:ascii="微软雅黑" w:hAnsi="微软雅黑" w:eastAsia="微软雅黑" w:cs="微软雅黑"/>
          <w:sz w:val="24"/>
          <w:szCs w:val="24"/>
        </w:rPr>
        <w:t>法定代表人或具有法定代表人授权委托书的授权代表</w:t>
      </w:r>
      <w:r>
        <w:rPr>
          <w:rFonts w:hint="eastAsia" w:ascii="微软雅黑" w:hAnsi="微软雅黑" w:eastAsia="微软雅黑" w:cs="微软雅黑"/>
          <w:color w:val="auto"/>
          <w:sz w:val="24"/>
          <w:szCs w:val="24"/>
          <w:lang w:eastAsia="zh-CN"/>
        </w:rPr>
        <w:t>，参与谈判人员应熟悉项目技术及商务需求</w:t>
      </w:r>
      <w:r>
        <w:rPr>
          <w:rFonts w:hint="eastAsia" w:ascii="微软雅黑" w:hAnsi="微软雅黑" w:eastAsia="微软雅黑" w:cs="微软雅黑"/>
          <w:color w:val="auto"/>
          <w:sz w:val="24"/>
          <w:szCs w:val="24"/>
        </w:rPr>
        <w:t>。</w:t>
      </w:r>
    </w:p>
    <w:p>
      <w:pPr>
        <w:pStyle w:val="4"/>
        <w:adjustRightInd w:val="0"/>
        <w:snapToGrid w:val="0"/>
        <w:spacing w:before="0" w:after="0" w:line="400" w:lineRule="exact"/>
        <w:ind w:firstLine="480" w:firstLineChars="200"/>
        <w:rPr>
          <w:rFonts w:hint="eastAsia" w:ascii="微软雅黑" w:hAnsi="微软雅黑" w:eastAsia="微软雅黑" w:cs="微软雅黑"/>
          <w:sz w:val="24"/>
          <w:szCs w:val="24"/>
        </w:rPr>
      </w:pPr>
      <w:bookmarkStart w:id="54" w:name="_Toc8778"/>
      <w:bookmarkStart w:id="55" w:name="_Toc102227319"/>
      <w:bookmarkStart w:id="56" w:name="_Toc23522"/>
      <w:bookmarkStart w:id="57" w:name="_Toc179714298"/>
      <w:bookmarkStart w:id="58" w:name="_Toc106030865"/>
      <w:bookmarkStart w:id="59" w:name="_Toc28312"/>
      <w:r>
        <w:rPr>
          <w:rFonts w:hint="eastAsia" w:ascii="微软雅黑" w:hAnsi="微软雅黑" w:eastAsia="微软雅黑" w:cs="微软雅黑"/>
          <w:sz w:val="24"/>
          <w:szCs w:val="24"/>
        </w:rPr>
        <w:t>五、</w:t>
      </w:r>
      <w:r>
        <w:rPr>
          <w:rFonts w:hint="eastAsia" w:ascii="微软雅黑" w:hAnsi="微软雅黑" w:eastAsia="微软雅黑" w:cs="微软雅黑"/>
          <w:sz w:val="24"/>
          <w:szCs w:val="24"/>
          <w:lang w:eastAsia="zh-CN"/>
        </w:rPr>
        <w:t>单一来源采购</w:t>
      </w:r>
      <w:r>
        <w:rPr>
          <w:rFonts w:hint="eastAsia" w:ascii="微软雅黑" w:hAnsi="微软雅黑" w:eastAsia="微软雅黑" w:cs="微软雅黑"/>
          <w:sz w:val="24"/>
          <w:szCs w:val="24"/>
        </w:rPr>
        <w:t>程序</w:t>
      </w:r>
      <w:bookmarkEnd w:id="54"/>
      <w:bookmarkEnd w:id="55"/>
      <w:bookmarkEnd w:id="56"/>
      <w:bookmarkEnd w:id="57"/>
      <w:bookmarkEnd w:id="58"/>
      <w:bookmarkEnd w:id="59"/>
    </w:p>
    <w:p>
      <w:pPr>
        <w:pStyle w:val="78"/>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（一）采购人组织的</w:t>
      </w:r>
      <w:r>
        <w:rPr>
          <w:rFonts w:hint="eastAsia" w:ascii="微软雅黑" w:hAnsi="微软雅黑" w:eastAsia="微软雅黑" w:cs="微软雅黑"/>
          <w:sz w:val="24"/>
          <w:szCs w:val="24"/>
          <w:lang w:eastAsia="zh-CN"/>
        </w:rPr>
        <w:t>单一来源采购</w:t>
      </w:r>
      <w:r>
        <w:rPr>
          <w:rFonts w:hint="eastAsia" w:ascii="微软雅黑" w:hAnsi="微软雅黑" w:eastAsia="微软雅黑" w:cs="微软雅黑"/>
          <w:sz w:val="24"/>
          <w:szCs w:val="24"/>
        </w:rPr>
        <w:t>按</w:t>
      </w:r>
      <w:r>
        <w:rPr>
          <w:rFonts w:hint="eastAsia" w:ascii="微软雅黑" w:hAnsi="微软雅黑" w:eastAsia="微软雅黑" w:cs="微软雅黑"/>
          <w:sz w:val="24"/>
          <w:szCs w:val="24"/>
          <w:lang w:eastAsia="zh-CN"/>
        </w:rPr>
        <w:t>采购文件</w:t>
      </w:r>
      <w:r>
        <w:rPr>
          <w:rFonts w:hint="eastAsia" w:ascii="微软雅黑" w:hAnsi="微软雅黑" w:eastAsia="微软雅黑" w:cs="微软雅黑"/>
          <w:sz w:val="24"/>
          <w:szCs w:val="24"/>
        </w:rPr>
        <w:t>规定的时间和地点进行。供应商须有法定代表人或法定代表人授权代表参加。</w:t>
      </w:r>
    </w:p>
    <w:p>
      <w:pPr>
        <w:pStyle w:val="78"/>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（二）由采购小组与供应商进行协商。</w:t>
      </w:r>
    </w:p>
    <w:p>
      <w:pPr>
        <w:pStyle w:val="78"/>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（三）</w:t>
      </w:r>
      <w:r>
        <w:rPr>
          <w:rFonts w:hint="eastAsia" w:ascii="微软雅黑" w:hAnsi="微软雅黑" w:eastAsia="微软雅黑" w:cs="微软雅黑"/>
          <w:sz w:val="24"/>
          <w:szCs w:val="24"/>
          <w:lang w:eastAsia="zh-CN"/>
        </w:rPr>
        <w:t>单一来源采购</w:t>
      </w:r>
      <w:r>
        <w:rPr>
          <w:rFonts w:hint="eastAsia" w:ascii="微软雅黑" w:hAnsi="微软雅黑" w:eastAsia="微软雅黑" w:cs="微软雅黑"/>
          <w:sz w:val="24"/>
          <w:szCs w:val="24"/>
        </w:rPr>
        <w:t>过程中，如</w:t>
      </w:r>
      <w:r>
        <w:rPr>
          <w:rFonts w:hint="eastAsia" w:ascii="微软雅黑" w:hAnsi="微软雅黑" w:eastAsia="微软雅黑" w:cs="微软雅黑"/>
          <w:sz w:val="24"/>
          <w:szCs w:val="24"/>
          <w:lang w:eastAsia="zh-CN"/>
        </w:rPr>
        <w:t>采购文件</w:t>
      </w:r>
      <w:r>
        <w:rPr>
          <w:rFonts w:hint="eastAsia" w:ascii="微软雅黑" w:hAnsi="微软雅黑" w:eastAsia="微软雅黑" w:cs="微软雅黑"/>
          <w:sz w:val="24"/>
          <w:szCs w:val="24"/>
        </w:rPr>
        <w:t>有实质性变动的，采购小组须通知供应商。</w:t>
      </w:r>
    </w:p>
    <w:p>
      <w:pPr>
        <w:pStyle w:val="78"/>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（四）供应商在</w:t>
      </w:r>
      <w:r>
        <w:rPr>
          <w:rFonts w:hint="eastAsia" w:ascii="微软雅黑" w:hAnsi="微软雅黑" w:eastAsia="微软雅黑" w:cs="微软雅黑"/>
          <w:sz w:val="24"/>
          <w:szCs w:val="24"/>
          <w:lang w:eastAsia="zh-CN"/>
        </w:rPr>
        <w:t>单一来源采购</w:t>
      </w:r>
      <w:r>
        <w:rPr>
          <w:rFonts w:hint="eastAsia" w:ascii="微软雅黑" w:hAnsi="微软雅黑" w:eastAsia="微软雅黑" w:cs="微软雅黑"/>
          <w:sz w:val="24"/>
          <w:szCs w:val="24"/>
        </w:rPr>
        <w:t>时作出的所有书面承诺须由供应商法定代表人或授权代表签字。</w:t>
      </w:r>
    </w:p>
    <w:p>
      <w:pPr>
        <w:pStyle w:val="78"/>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（五）</w:t>
      </w:r>
      <w:r>
        <w:rPr>
          <w:rFonts w:hint="eastAsia" w:ascii="微软雅黑" w:hAnsi="微软雅黑" w:eastAsia="微软雅黑" w:cs="微软雅黑"/>
          <w:sz w:val="24"/>
          <w:szCs w:val="24"/>
          <w:lang w:eastAsia="zh-CN"/>
        </w:rPr>
        <w:t>单一来源采购</w:t>
      </w:r>
      <w:r>
        <w:rPr>
          <w:rFonts w:hint="eastAsia" w:ascii="微软雅黑" w:hAnsi="微软雅黑" w:eastAsia="微软雅黑" w:cs="微软雅黑"/>
          <w:sz w:val="24"/>
          <w:szCs w:val="24"/>
        </w:rPr>
        <w:t>结束后，采购小组要求供应商在规定的时间内书面提出最优惠的报价及有关承诺，并据此确定是否成交。采购小组视情况要求供应商在规定时间进行报价，以供应商的最后报价为准（填写《最后报价表》）。</w:t>
      </w:r>
    </w:p>
    <w:p>
      <w:pPr>
        <w:pStyle w:val="4"/>
        <w:adjustRightInd w:val="0"/>
        <w:snapToGrid w:val="0"/>
        <w:spacing w:before="0" w:after="0" w:line="400" w:lineRule="exact"/>
        <w:ind w:firstLine="480" w:firstLineChars="200"/>
        <w:rPr>
          <w:rFonts w:hint="eastAsia" w:ascii="微软雅黑" w:hAnsi="微软雅黑" w:eastAsia="微软雅黑" w:cs="微软雅黑"/>
          <w:sz w:val="24"/>
          <w:szCs w:val="24"/>
        </w:rPr>
      </w:pPr>
      <w:bookmarkStart w:id="60" w:name="_Toc102227320"/>
      <w:bookmarkStart w:id="61" w:name="_Toc14247"/>
      <w:bookmarkStart w:id="62" w:name="_Toc106030866"/>
      <w:bookmarkStart w:id="63" w:name="_Toc1945"/>
      <w:bookmarkStart w:id="64" w:name="_Toc17141"/>
      <w:r>
        <w:rPr>
          <w:rFonts w:hint="eastAsia" w:ascii="微软雅黑" w:hAnsi="微软雅黑" w:eastAsia="微软雅黑" w:cs="微软雅黑"/>
          <w:sz w:val="24"/>
          <w:szCs w:val="24"/>
        </w:rPr>
        <w:t>六、成交</w:t>
      </w:r>
      <w:bookmarkEnd w:id="60"/>
      <w:r>
        <w:rPr>
          <w:rFonts w:hint="eastAsia" w:ascii="微软雅黑" w:hAnsi="微软雅黑" w:eastAsia="微软雅黑" w:cs="微软雅黑"/>
          <w:sz w:val="24"/>
          <w:szCs w:val="24"/>
        </w:rPr>
        <w:t>原则</w:t>
      </w:r>
      <w:bookmarkEnd w:id="61"/>
      <w:bookmarkEnd w:id="62"/>
      <w:bookmarkEnd w:id="63"/>
      <w:bookmarkEnd w:id="64"/>
    </w:p>
    <w:p>
      <w:pPr>
        <w:pStyle w:val="78"/>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（一）采购小组应通过协商保证采购项目质量，并商定合理的采购价格。</w:t>
      </w:r>
    </w:p>
    <w:p>
      <w:pPr>
        <w:pStyle w:val="78"/>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二</w:t>
      </w:r>
      <w:r>
        <w:rPr>
          <w:rFonts w:hint="eastAsia" w:ascii="微软雅黑" w:hAnsi="微软雅黑" w:eastAsia="微软雅黑" w:cs="微软雅黑"/>
          <w:sz w:val="24"/>
          <w:szCs w:val="24"/>
        </w:rPr>
        <w:t>）出现下列情形之一的，应当终止采购活动。</w:t>
      </w:r>
    </w:p>
    <w:p>
      <w:pPr>
        <w:pStyle w:val="78"/>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1.因情况变化，不再符合规定的单一来源采购方式适用情形的；</w:t>
      </w:r>
    </w:p>
    <w:p>
      <w:pPr>
        <w:pStyle w:val="78"/>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2.出现影响采购公正的违法、违规行为的；</w:t>
      </w:r>
    </w:p>
    <w:p>
      <w:pPr>
        <w:pStyle w:val="78"/>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3.报价超过采购预算的。</w:t>
      </w:r>
    </w:p>
    <w:p>
      <w:pPr>
        <w:pStyle w:val="4"/>
        <w:adjustRightInd w:val="0"/>
        <w:snapToGrid w:val="0"/>
        <w:spacing w:before="0" w:after="0" w:line="400" w:lineRule="exact"/>
        <w:ind w:firstLine="480" w:firstLineChars="200"/>
        <w:rPr>
          <w:rFonts w:hint="eastAsia" w:ascii="微软雅黑" w:hAnsi="微软雅黑" w:eastAsia="微软雅黑" w:cs="微软雅黑"/>
          <w:sz w:val="24"/>
          <w:szCs w:val="24"/>
        </w:rPr>
      </w:pPr>
      <w:bookmarkStart w:id="65" w:name="_Toc496088675"/>
      <w:bookmarkStart w:id="66" w:name="_Toc106030868"/>
      <w:bookmarkStart w:id="67" w:name="_Toc22322"/>
      <w:bookmarkStart w:id="68" w:name="_Toc102227321"/>
      <w:bookmarkStart w:id="69" w:name="_Toc13562"/>
      <w:bookmarkStart w:id="70" w:name="_Toc496542651"/>
      <w:bookmarkStart w:id="71" w:name="_Toc5866"/>
      <w:bookmarkStart w:id="72" w:name="_Toc496028822"/>
      <w:r>
        <w:rPr>
          <w:rFonts w:hint="eastAsia" w:ascii="微软雅黑" w:hAnsi="微软雅黑" w:eastAsia="微软雅黑" w:cs="微软雅黑"/>
          <w:sz w:val="24"/>
          <w:szCs w:val="24"/>
          <w:lang w:val="en-US" w:eastAsia="zh-CN"/>
        </w:rPr>
        <w:t>七</w:t>
      </w:r>
      <w:r>
        <w:rPr>
          <w:rFonts w:hint="eastAsia" w:ascii="微软雅黑" w:hAnsi="微软雅黑" w:eastAsia="微软雅黑" w:cs="微软雅黑"/>
          <w:sz w:val="24"/>
          <w:szCs w:val="24"/>
        </w:rPr>
        <w:t>、成交通知</w:t>
      </w:r>
      <w:bookmarkEnd w:id="65"/>
      <w:bookmarkEnd w:id="66"/>
      <w:bookmarkEnd w:id="67"/>
      <w:bookmarkEnd w:id="68"/>
      <w:bookmarkEnd w:id="69"/>
      <w:bookmarkEnd w:id="70"/>
      <w:bookmarkEnd w:id="71"/>
      <w:bookmarkEnd w:id="72"/>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（一）成交供应商确定后，</w:t>
      </w:r>
      <w:r>
        <w:rPr>
          <w:rFonts w:hint="eastAsia" w:ascii="微软雅黑" w:hAnsi="微软雅黑" w:eastAsia="微软雅黑" w:cs="微软雅黑"/>
          <w:sz w:val="24"/>
          <w:szCs w:val="24"/>
          <w:lang w:val="en-US" w:eastAsia="zh-CN"/>
        </w:rPr>
        <w:t>采购人</w:t>
      </w:r>
      <w:r>
        <w:rPr>
          <w:rFonts w:hint="eastAsia" w:ascii="微软雅黑" w:hAnsi="微软雅黑" w:eastAsia="微软雅黑" w:cs="微软雅黑"/>
          <w:sz w:val="24"/>
          <w:szCs w:val="24"/>
        </w:rPr>
        <w:t>将在重庆医科大学附属儿童医院电子招投标平台（zbb.chcmu</w:t>
      </w:r>
      <w:r>
        <w:rPr>
          <w:rFonts w:hint="eastAsia" w:ascii="微软雅黑" w:hAnsi="微软雅黑" w:eastAsia="微软雅黑" w:cs="微软雅黑"/>
          <w:sz w:val="24"/>
          <w:szCs w:val="24"/>
          <w:lang w:val="en-US" w:eastAsia="zh-CN"/>
        </w:rPr>
        <w:t>-</w:t>
      </w:r>
      <w:r>
        <w:rPr>
          <w:rFonts w:hint="eastAsia" w:ascii="微软雅黑" w:hAnsi="微软雅黑" w:eastAsia="微软雅黑" w:cs="微软雅黑"/>
          <w:sz w:val="24"/>
          <w:szCs w:val="24"/>
        </w:rPr>
        <w:t>com</w:t>
      </w:r>
      <w:r>
        <w:rPr>
          <w:rFonts w:hint="eastAsia" w:ascii="微软雅黑" w:hAnsi="微软雅黑" w:eastAsia="微软雅黑" w:cs="微软雅黑"/>
          <w:sz w:val="24"/>
          <w:szCs w:val="24"/>
          <w:lang w:val="en-US" w:eastAsia="zh-CN"/>
        </w:rPr>
        <w:t>.cn</w:t>
      </w:r>
      <w:r>
        <w:rPr>
          <w:rFonts w:hint="eastAsia" w:ascii="微软雅黑" w:hAnsi="微软雅黑" w:eastAsia="微软雅黑" w:cs="微软雅黑"/>
          <w:sz w:val="24"/>
          <w:szCs w:val="24"/>
        </w:rPr>
        <w:t>）上发布成交结果公告</w:t>
      </w:r>
      <w:r>
        <w:rPr>
          <w:rFonts w:hint="eastAsia" w:ascii="微软雅黑" w:hAnsi="微软雅黑" w:eastAsia="微软雅黑" w:cs="微软雅黑"/>
          <w:sz w:val="24"/>
          <w:szCs w:val="24"/>
          <w:lang w:eastAsia="zh-CN"/>
        </w:rPr>
        <w:t>，</w:t>
      </w:r>
      <w:r>
        <w:rPr>
          <w:rFonts w:hint="eastAsia" w:ascii="微软雅黑" w:hAnsi="微软雅黑" w:eastAsia="微软雅黑" w:cs="微软雅黑"/>
          <w:sz w:val="24"/>
          <w:szCs w:val="24"/>
          <w:lang w:val="en-US" w:eastAsia="zh-CN"/>
        </w:rPr>
        <w:t>并在</w:t>
      </w:r>
      <w:r>
        <w:rPr>
          <w:rFonts w:hint="eastAsia" w:ascii="微软雅黑" w:hAnsi="微软雅黑" w:eastAsia="微软雅黑" w:cs="微软雅黑"/>
          <w:sz w:val="24"/>
          <w:szCs w:val="24"/>
        </w:rPr>
        <w:t>平台内发出《</w:t>
      </w:r>
      <w:r>
        <w:rPr>
          <w:rFonts w:hint="eastAsia" w:ascii="微软雅黑" w:hAnsi="微软雅黑" w:eastAsia="微软雅黑" w:cs="微软雅黑"/>
          <w:sz w:val="24"/>
          <w:szCs w:val="24"/>
          <w:lang w:val="en-US" w:eastAsia="zh-CN"/>
        </w:rPr>
        <w:t>中标</w:t>
      </w:r>
      <w:r>
        <w:rPr>
          <w:rFonts w:hint="eastAsia" w:ascii="微软雅黑" w:hAnsi="微软雅黑" w:eastAsia="微软雅黑" w:cs="微软雅黑"/>
          <w:sz w:val="24"/>
          <w:szCs w:val="24"/>
        </w:rPr>
        <w:t>通知书》。</w:t>
      </w:r>
    </w:p>
    <w:p>
      <w:pPr>
        <w:pStyle w:val="78"/>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二</w:t>
      </w: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中标</w:t>
      </w:r>
      <w:r>
        <w:rPr>
          <w:rFonts w:hint="eastAsia" w:ascii="微软雅黑" w:hAnsi="微软雅黑" w:eastAsia="微软雅黑" w:cs="微软雅黑"/>
          <w:sz w:val="24"/>
          <w:szCs w:val="24"/>
        </w:rPr>
        <w:t>通知书》将作为签订合同的依据。</w:t>
      </w:r>
    </w:p>
    <w:p>
      <w:pPr>
        <w:pStyle w:val="4"/>
        <w:adjustRightInd w:val="0"/>
        <w:snapToGrid w:val="0"/>
        <w:spacing w:before="0" w:after="0" w:line="400" w:lineRule="exact"/>
        <w:ind w:firstLine="480" w:firstLineChars="200"/>
        <w:rPr>
          <w:rFonts w:hint="eastAsia" w:ascii="微软雅黑" w:hAnsi="微软雅黑" w:eastAsia="微软雅黑" w:cs="微软雅黑"/>
          <w:sz w:val="24"/>
          <w:szCs w:val="24"/>
        </w:rPr>
      </w:pPr>
      <w:bookmarkStart w:id="73" w:name="_Toc102227322"/>
      <w:bookmarkStart w:id="74" w:name="_Toc106030869"/>
      <w:bookmarkStart w:id="75" w:name="_Toc496542652"/>
      <w:bookmarkStart w:id="76" w:name="_Toc4700"/>
      <w:bookmarkStart w:id="77" w:name="_Toc496028823"/>
      <w:bookmarkStart w:id="78" w:name="_Toc10223"/>
      <w:bookmarkStart w:id="79" w:name="_Toc2209"/>
      <w:bookmarkStart w:id="80" w:name="_Toc496088676"/>
      <w:r>
        <w:rPr>
          <w:rFonts w:hint="eastAsia" w:ascii="微软雅黑" w:hAnsi="微软雅黑" w:eastAsia="微软雅黑" w:cs="微软雅黑"/>
          <w:sz w:val="24"/>
          <w:szCs w:val="24"/>
          <w:lang w:val="en-US" w:eastAsia="zh-CN"/>
        </w:rPr>
        <w:t>八</w:t>
      </w:r>
      <w:r>
        <w:rPr>
          <w:rFonts w:hint="eastAsia" w:ascii="微软雅黑" w:hAnsi="微软雅黑" w:eastAsia="微软雅黑" w:cs="微软雅黑"/>
          <w:sz w:val="24"/>
          <w:szCs w:val="24"/>
        </w:rPr>
        <w:t>、签订</w:t>
      </w:r>
      <w:bookmarkEnd w:id="73"/>
      <w:r>
        <w:rPr>
          <w:rFonts w:hint="eastAsia" w:ascii="微软雅黑" w:hAnsi="微软雅黑" w:eastAsia="微软雅黑" w:cs="微软雅黑"/>
          <w:sz w:val="24"/>
          <w:szCs w:val="24"/>
        </w:rPr>
        <w:t>合同</w:t>
      </w:r>
      <w:bookmarkEnd w:id="74"/>
      <w:bookmarkEnd w:id="75"/>
      <w:bookmarkEnd w:id="76"/>
      <w:bookmarkEnd w:id="77"/>
      <w:bookmarkEnd w:id="78"/>
      <w:bookmarkEnd w:id="79"/>
      <w:bookmarkEnd w:id="80"/>
    </w:p>
    <w:p>
      <w:pPr>
        <w:spacing w:line="400" w:lineRule="exact"/>
        <w:ind w:firstLine="480" w:firstLineChars="200"/>
        <w:rPr>
          <w:rFonts w:hint="eastAsia" w:ascii="微软雅黑" w:hAnsi="微软雅黑" w:eastAsia="微软雅黑" w:cs="微软雅黑"/>
          <w:color w:val="0000FF"/>
          <w:sz w:val="24"/>
        </w:rPr>
      </w:pPr>
      <w:r>
        <w:rPr>
          <w:rFonts w:hint="eastAsia" w:ascii="微软雅黑" w:hAnsi="微软雅黑" w:eastAsia="微软雅黑" w:cs="微软雅黑"/>
          <w:color w:val="0000FF"/>
          <w:sz w:val="24"/>
        </w:rPr>
        <w:t>（一）</w:t>
      </w:r>
      <w:r>
        <w:rPr>
          <w:rFonts w:hint="eastAsia" w:ascii="微软雅黑" w:hAnsi="微软雅黑" w:eastAsia="微软雅黑" w:cs="微软雅黑"/>
          <w:color w:val="0000FF"/>
          <w:sz w:val="24"/>
          <w:lang w:val="en-US" w:eastAsia="zh-CN"/>
        </w:rPr>
        <w:t>成交供应商</w:t>
      </w:r>
      <w:r>
        <w:rPr>
          <w:rFonts w:hint="eastAsia" w:ascii="微软雅黑" w:hAnsi="微软雅黑" w:eastAsia="微软雅黑" w:cs="微软雅黑"/>
          <w:color w:val="0000FF"/>
          <w:sz w:val="24"/>
        </w:rPr>
        <w:t>应于收到中标通知书之日起5个工作日内，按照中标项目的招标文件与投标文件递交采购合同。</w:t>
      </w:r>
    </w:p>
    <w:p>
      <w:pPr>
        <w:spacing w:line="400" w:lineRule="exact"/>
        <w:ind w:firstLine="360" w:firstLineChars="150"/>
        <w:rPr>
          <w:rFonts w:hint="eastAsia" w:ascii="微软雅黑" w:hAnsi="微软雅黑" w:eastAsia="微软雅黑" w:cs="微软雅黑"/>
          <w:sz w:val="24"/>
        </w:rPr>
      </w:pPr>
      <w:r>
        <w:rPr>
          <w:rFonts w:hint="eastAsia" w:ascii="微软雅黑" w:hAnsi="微软雅黑" w:eastAsia="微软雅黑" w:cs="微软雅黑"/>
          <w:sz w:val="24"/>
        </w:rPr>
        <w:t xml:space="preserve"> （二）</w:t>
      </w:r>
      <w:r>
        <w:rPr>
          <w:rFonts w:hint="eastAsia" w:ascii="微软雅黑" w:hAnsi="微软雅黑" w:eastAsia="微软雅黑" w:cs="微软雅黑"/>
          <w:color w:val="0000FF"/>
          <w:sz w:val="24"/>
          <w:lang w:val="en-US" w:eastAsia="zh-CN"/>
        </w:rPr>
        <w:t>成交供应商</w:t>
      </w:r>
      <w:r>
        <w:rPr>
          <w:rFonts w:hint="eastAsia" w:ascii="微软雅黑" w:hAnsi="微软雅黑" w:eastAsia="微软雅黑" w:cs="微软雅黑"/>
          <w:sz w:val="24"/>
        </w:rPr>
        <w:t>未在规定时间内递交合同或放弃中标资格，则招标人将有充分的理由废除授标，将</w:t>
      </w:r>
      <w:r>
        <w:rPr>
          <w:rFonts w:hint="eastAsia" w:ascii="微软雅黑" w:hAnsi="微软雅黑" w:eastAsia="微软雅黑" w:cs="微软雅黑"/>
          <w:color w:val="0000FF"/>
          <w:sz w:val="24"/>
          <w:lang w:val="en-US" w:eastAsia="zh-CN"/>
        </w:rPr>
        <w:t>成交供应商</w:t>
      </w:r>
      <w:r>
        <w:rPr>
          <w:rFonts w:hint="eastAsia" w:ascii="微软雅黑" w:hAnsi="微软雅黑" w:eastAsia="微软雅黑" w:cs="微软雅黑"/>
          <w:sz w:val="24"/>
        </w:rPr>
        <w:t>纳入医院失信</w:t>
      </w:r>
      <w:r>
        <w:rPr>
          <w:rFonts w:hint="eastAsia" w:ascii="微软雅黑" w:hAnsi="微软雅黑" w:eastAsia="微软雅黑" w:cs="微软雅黑"/>
          <w:sz w:val="24"/>
          <w:lang w:eastAsia="zh-CN"/>
        </w:rPr>
        <w:t>投标人</w:t>
      </w:r>
      <w:r>
        <w:rPr>
          <w:rFonts w:hint="eastAsia" w:ascii="微软雅黑" w:hAnsi="微软雅黑" w:eastAsia="微软雅黑" w:cs="微软雅黑"/>
          <w:sz w:val="24"/>
        </w:rPr>
        <w:t>名单并扣除该项目的投标保证金，两年之内不得参与医院任何级别的招标项目。</w:t>
      </w:r>
    </w:p>
    <w:p>
      <w:pPr>
        <w:spacing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（三）如招标人因中标人未按时递交合同或放弃中标资格而造成损失，中标人应予以赔偿，同时依法承担相应法律责任。</w:t>
      </w:r>
    </w:p>
    <w:p>
      <w:pPr>
        <w:pStyle w:val="26"/>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rPr>
        <w:t>（四）中标人应当按照合同约定履行义务，完成中标项目，不得将中标项目转让(转包)</w:t>
      </w:r>
      <w:r>
        <w:rPr>
          <w:rFonts w:hint="eastAsia" w:ascii="微软雅黑" w:hAnsi="微软雅黑" w:eastAsia="微软雅黑" w:cs="微软雅黑"/>
          <w:sz w:val="24"/>
          <w:lang w:val="en-US" w:eastAsia="zh-CN"/>
        </w:rPr>
        <w:t>或分包</w:t>
      </w:r>
      <w:r>
        <w:rPr>
          <w:rFonts w:hint="eastAsia" w:ascii="微软雅黑" w:hAnsi="微软雅黑" w:eastAsia="微软雅黑" w:cs="微软雅黑"/>
          <w:sz w:val="24"/>
        </w:rPr>
        <w:t>给他人。</w:t>
      </w:r>
    </w:p>
    <w:p>
      <w:pPr>
        <w:pStyle w:val="26"/>
        <w:rPr>
          <w:rFonts w:hint="eastAsia" w:ascii="微软雅黑" w:hAnsi="微软雅黑" w:eastAsia="微软雅黑" w:cs="微软雅黑"/>
        </w:rPr>
      </w:pPr>
    </w:p>
    <w:p>
      <w:pPr>
        <w:pStyle w:val="3"/>
        <w:tabs>
          <w:tab w:val="left" w:pos="3360"/>
        </w:tabs>
        <w:spacing w:line="240" w:lineRule="auto"/>
        <w:jc w:val="center"/>
        <w:rPr>
          <w:rFonts w:hint="eastAsia" w:ascii="微软雅黑" w:hAnsi="微软雅黑" w:eastAsia="微软雅黑" w:cs="微软雅黑"/>
          <w:b/>
          <w:sz w:val="44"/>
        </w:rPr>
      </w:pPr>
      <w:r>
        <w:rPr>
          <w:rFonts w:hint="eastAsia" w:ascii="微软雅黑" w:hAnsi="微软雅黑" w:eastAsia="微软雅黑" w:cs="微软雅黑"/>
          <w:b/>
          <w:szCs w:val="28"/>
        </w:rPr>
        <w:br w:type="page"/>
      </w:r>
      <w:bookmarkStart w:id="81" w:name="_Toc31944"/>
      <w:bookmarkStart w:id="82" w:name="_Toc106030870"/>
      <w:bookmarkStart w:id="83" w:name="_Toc3947"/>
      <w:bookmarkStart w:id="84" w:name="_Toc7577"/>
      <w:r>
        <w:rPr>
          <w:rFonts w:hint="eastAsia" w:ascii="微软雅黑" w:hAnsi="微软雅黑" w:eastAsia="微软雅黑" w:cs="微软雅黑"/>
          <w:b/>
          <w:sz w:val="44"/>
        </w:rPr>
        <w:t>第三篇  项目</w:t>
      </w:r>
      <w:r>
        <w:rPr>
          <w:rFonts w:hint="eastAsia" w:ascii="微软雅黑" w:hAnsi="微软雅黑" w:eastAsia="微软雅黑" w:cs="微软雅黑"/>
          <w:b/>
          <w:sz w:val="44"/>
          <w:lang w:val="en-US" w:eastAsia="zh-CN"/>
        </w:rPr>
        <w:t>技术</w:t>
      </w:r>
      <w:r>
        <w:rPr>
          <w:rFonts w:hint="eastAsia" w:ascii="微软雅黑" w:hAnsi="微软雅黑" w:eastAsia="微软雅黑" w:cs="微软雅黑"/>
          <w:b/>
          <w:sz w:val="44"/>
        </w:rPr>
        <w:t>需求</w:t>
      </w:r>
      <w:bookmarkEnd w:id="81"/>
      <w:bookmarkEnd w:id="82"/>
      <w:bookmarkEnd w:id="83"/>
      <w:bookmarkEnd w:id="84"/>
    </w:p>
    <w:p>
      <w:pPr>
        <w:ind w:firstLine="480" w:firstLineChars="200"/>
        <w:rPr>
          <w:rFonts w:hint="eastAsia" w:ascii="微软雅黑" w:hAnsi="微软雅黑" w:eastAsia="微软雅黑" w:cs="微软雅黑"/>
          <w:b/>
          <w:bCs/>
          <w:sz w:val="24"/>
          <w:szCs w:val="24"/>
        </w:rPr>
      </w:pPr>
      <w:bookmarkStart w:id="85" w:name="_Toc7027"/>
      <w:bookmarkStart w:id="86" w:name="_Toc11703"/>
      <w:bookmarkStart w:id="87" w:name="_Toc75793505"/>
      <w:bookmarkStart w:id="88" w:name="_Toc23656"/>
      <w:bookmarkStart w:id="89" w:name="_Toc22910"/>
      <w:bookmarkStart w:id="90" w:name="_Toc4519"/>
      <w:bookmarkStart w:id="91" w:name="_Toc106030381"/>
      <w:bookmarkStart w:id="92" w:name="_Toc4913"/>
      <w:bookmarkStart w:id="93" w:name="_Toc8370"/>
      <w:bookmarkStart w:id="94" w:name="_Toc14433"/>
      <w:bookmarkStart w:id="95" w:name="_Toc23504"/>
      <w:bookmarkStart w:id="96" w:name="_Toc9261"/>
      <w:bookmarkStart w:id="97" w:name="_Toc4531"/>
      <w:bookmarkStart w:id="98" w:name="_Toc20979"/>
      <w:bookmarkStart w:id="99" w:name="_Toc29985"/>
      <w:bookmarkStart w:id="100" w:name="_Toc19238"/>
      <w:bookmarkStart w:id="101" w:name="_Toc12789058"/>
      <w:r>
        <w:rPr>
          <w:rFonts w:hint="eastAsia" w:ascii="微软雅黑" w:hAnsi="微软雅黑" w:eastAsia="微软雅黑" w:cs="微软雅黑"/>
          <w:b/>
          <w:bCs/>
          <w:sz w:val="24"/>
          <w:szCs w:val="24"/>
        </w:rPr>
        <w:t>一、项目一览表</w:t>
      </w:r>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p>
    <w:tbl>
      <w:tblPr>
        <w:tblStyle w:val="4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25"/>
        <w:gridCol w:w="4506"/>
        <w:gridCol w:w="2115"/>
        <w:gridCol w:w="155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jc w:val="center"/>
        </w:trPr>
        <w:tc>
          <w:tcPr>
            <w:tcW w:w="925" w:type="dxa"/>
            <w:vAlign w:val="center"/>
          </w:tcPr>
          <w:p>
            <w:pPr>
              <w:jc w:val="center"/>
              <w:rPr>
                <w:rFonts w:hint="eastAsia" w:ascii="微软雅黑" w:hAnsi="微软雅黑" w:eastAsia="微软雅黑" w:cs="微软雅黑"/>
                <w:b/>
                <w:sz w:val="24"/>
                <w:szCs w:val="24"/>
              </w:rPr>
            </w:pPr>
            <w:r>
              <w:rPr>
                <w:rFonts w:hint="eastAsia" w:ascii="微软雅黑" w:hAnsi="微软雅黑" w:eastAsia="微软雅黑" w:cs="微软雅黑"/>
                <w:b/>
                <w:sz w:val="24"/>
                <w:szCs w:val="24"/>
              </w:rPr>
              <w:t>序号</w:t>
            </w:r>
          </w:p>
        </w:tc>
        <w:tc>
          <w:tcPr>
            <w:tcW w:w="4506" w:type="dxa"/>
            <w:vAlign w:val="center"/>
          </w:tcPr>
          <w:p>
            <w:pPr>
              <w:jc w:val="center"/>
              <w:rPr>
                <w:rFonts w:hint="eastAsia" w:ascii="微软雅黑" w:hAnsi="微软雅黑" w:eastAsia="微软雅黑" w:cs="微软雅黑"/>
                <w:b/>
                <w:sz w:val="24"/>
                <w:szCs w:val="24"/>
              </w:rPr>
            </w:pPr>
            <w:r>
              <w:rPr>
                <w:rFonts w:hint="eastAsia" w:ascii="微软雅黑" w:hAnsi="微软雅黑" w:eastAsia="微软雅黑" w:cs="微软雅黑"/>
                <w:b/>
                <w:sz w:val="24"/>
                <w:szCs w:val="24"/>
              </w:rPr>
              <w:t>产品名称</w:t>
            </w:r>
          </w:p>
        </w:tc>
        <w:tc>
          <w:tcPr>
            <w:tcW w:w="2115" w:type="dxa"/>
            <w:vAlign w:val="center"/>
          </w:tcPr>
          <w:p>
            <w:pPr>
              <w:jc w:val="center"/>
              <w:rPr>
                <w:rFonts w:hint="default" w:ascii="微软雅黑" w:hAnsi="微软雅黑" w:eastAsia="微软雅黑" w:cs="微软雅黑"/>
                <w:b/>
                <w:sz w:val="24"/>
                <w:szCs w:val="24"/>
                <w:lang w:val="en-US" w:eastAsia="zh-CN"/>
              </w:rPr>
            </w:pPr>
            <w:r>
              <w:rPr>
                <w:rFonts w:hint="eastAsia" w:ascii="微软雅黑" w:hAnsi="微软雅黑" w:eastAsia="微软雅黑" w:cs="微软雅黑"/>
                <w:b/>
                <w:sz w:val="24"/>
                <w:szCs w:val="24"/>
                <w:lang w:val="en-US" w:eastAsia="zh-CN"/>
              </w:rPr>
              <w:t>合同期限</w:t>
            </w:r>
          </w:p>
        </w:tc>
        <w:tc>
          <w:tcPr>
            <w:tcW w:w="1554" w:type="dxa"/>
            <w:vAlign w:val="center"/>
          </w:tcPr>
          <w:p>
            <w:pPr>
              <w:jc w:val="center"/>
              <w:rPr>
                <w:rFonts w:hint="eastAsia" w:ascii="微软雅黑" w:hAnsi="微软雅黑" w:eastAsia="微软雅黑" w:cs="微软雅黑"/>
                <w:b/>
                <w:sz w:val="24"/>
                <w:szCs w:val="24"/>
                <w:lang w:val="en-US" w:eastAsia="zh-CN"/>
              </w:rPr>
            </w:pPr>
            <w:r>
              <w:rPr>
                <w:rFonts w:hint="eastAsia" w:ascii="微软雅黑" w:hAnsi="微软雅黑" w:eastAsia="微软雅黑" w:cs="微软雅黑"/>
                <w:b/>
                <w:sz w:val="24"/>
                <w:szCs w:val="24"/>
                <w:lang w:val="en-US"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jc w:val="center"/>
        </w:trPr>
        <w:tc>
          <w:tcPr>
            <w:tcW w:w="925" w:type="dxa"/>
            <w:vAlign w:val="center"/>
          </w:tcPr>
          <w:p>
            <w:pPr>
              <w:pStyle w:val="19"/>
              <w:spacing w:line="240" w:lineRule="auto"/>
              <w:ind w:left="0"/>
              <w:jc w:val="center"/>
              <w:outlineLvl w:val="0"/>
              <w:rPr>
                <w:rFonts w:hint="eastAsia" w:ascii="微软雅黑" w:hAnsi="微软雅黑" w:eastAsia="微软雅黑" w:cs="微软雅黑"/>
                <w:sz w:val="24"/>
                <w:szCs w:val="24"/>
              </w:rPr>
            </w:pPr>
            <w:r>
              <w:rPr>
                <w:rFonts w:hint="eastAsia" w:ascii="微软雅黑" w:hAnsi="微软雅黑" w:eastAsia="微软雅黑" w:cs="微软雅黑"/>
                <w:sz w:val="24"/>
                <w:szCs w:val="24"/>
              </w:rPr>
              <w:t>1</w:t>
            </w:r>
          </w:p>
        </w:tc>
        <w:tc>
          <w:tcPr>
            <w:tcW w:w="4506" w:type="dxa"/>
            <w:vAlign w:val="center"/>
          </w:tcPr>
          <w:p>
            <w:pPr>
              <w:jc w:val="center"/>
              <w:rPr>
                <w:rFonts w:hint="eastAsia" w:ascii="微软雅黑" w:hAnsi="微软雅黑" w:eastAsia="微软雅黑" w:cs="微软雅黑"/>
                <w:sz w:val="24"/>
                <w:szCs w:val="24"/>
              </w:rPr>
            </w:pPr>
            <w:r>
              <w:rPr>
                <w:rFonts w:hint="eastAsia" w:ascii="微软雅黑" w:hAnsi="微软雅黑" w:eastAsia="微软雅黑" w:cs="微软雅黑"/>
                <w:sz w:val="24"/>
                <w:szCs w:val="24"/>
              </w:rPr>
              <w:t>抗缪勒氏管激素测定试剂盒等化学发光四项试剂</w:t>
            </w:r>
          </w:p>
        </w:tc>
        <w:tc>
          <w:tcPr>
            <w:tcW w:w="2115" w:type="dxa"/>
            <w:vAlign w:val="center"/>
          </w:tcPr>
          <w:p>
            <w:pPr>
              <w:jc w:val="center"/>
              <w:rPr>
                <w:rFonts w:hint="default"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3年</w:t>
            </w:r>
          </w:p>
        </w:tc>
        <w:tc>
          <w:tcPr>
            <w:tcW w:w="1554" w:type="dxa"/>
            <w:vAlign w:val="center"/>
          </w:tcPr>
          <w:p>
            <w:pPr>
              <w:jc w:val="center"/>
              <w:rPr>
                <w:rFonts w:hint="eastAsia" w:ascii="微软雅黑" w:hAnsi="微软雅黑" w:eastAsia="微软雅黑" w:cs="微软雅黑"/>
                <w:sz w:val="24"/>
                <w:szCs w:val="24"/>
                <w:lang w:val="en-US" w:eastAsia="zh-CN"/>
              </w:rPr>
            </w:pPr>
          </w:p>
        </w:tc>
      </w:tr>
    </w:tbl>
    <w:p>
      <w:pPr>
        <w:ind w:firstLine="480" w:firstLineChars="200"/>
        <w:rPr>
          <w:rFonts w:hint="eastAsia" w:ascii="微软雅黑" w:hAnsi="微软雅黑" w:eastAsia="微软雅黑" w:cs="微软雅黑"/>
          <w:sz w:val="24"/>
          <w:szCs w:val="24"/>
          <w:lang w:val="en-US" w:eastAsia="zh-CN"/>
        </w:rPr>
      </w:pPr>
      <w:bookmarkStart w:id="102" w:name="_Toc7792"/>
      <w:bookmarkStart w:id="103" w:name="_Toc18800"/>
      <w:bookmarkStart w:id="104" w:name="_Toc106030382"/>
      <w:bookmarkStart w:id="105" w:name="_Toc21817"/>
      <w:bookmarkStart w:id="106" w:name="_Toc23975"/>
      <w:bookmarkStart w:id="107" w:name="_Toc28205"/>
      <w:bookmarkStart w:id="108" w:name="_Toc12568"/>
      <w:bookmarkStart w:id="109" w:name="_Toc32262"/>
      <w:bookmarkStart w:id="110" w:name="_Toc18903"/>
      <w:bookmarkStart w:id="111" w:name="_Toc75793506"/>
      <w:bookmarkStart w:id="112" w:name="_Toc15696"/>
      <w:bookmarkStart w:id="113" w:name="_Toc5751"/>
      <w:bookmarkStart w:id="114" w:name="_Toc18675"/>
      <w:bookmarkStart w:id="115" w:name="_Toc26453"/>
      <w:bookmarkStart w:id="116" w:name="_Toc10143"/>
      <w:bookmarkStart w:id="117" w:name="_Toc27067"/>
      <w:bookmarkStart w:id="118" w:name="_Toc695"/>
      <w:r>
        <w:rPr>
          <w:rFonts w:hint="eastAsia" w:ascii="微软雅黑" w:hAnsi="微软雅黑" w:eastAsia="微软雅黑" w:cs="微软雅黑"/>
          <w:b/>
          <w:bCs/>
          <w:sz w:val="24"/>
          <w:szCs w:val="24"/>
        </w:rPr>
        <w:t>二、项目</w:t>
      </w:r>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r>
        <w:rPr>
          <w:rFonts w:hint="eastAsia" w:ascii="微软雅黑" w:hAnsi="微软雅黑" w:eastAsia="微软雅黑" w:cs="微软雅黑"/>
          <w:b/>
          <w:bCs/>
          <w:sz w:val="24"/>
          <w:szCs w:val="24"/>
          <w:lang w:val="en-US" w:eastAsia="zh-CN"/>
        </w:rPr>
        <w:t>内容及要求</w:t>
      </w:r>
    </w:p>
    <w:p>
      <w:pPr>
        <w:pStyle w:val="26"/>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lang w:eastAsia="zh-CN"/>
        </w:rPr>
        <w:t>（</w:t>
      </w:r>
      <w:r>
        <w:rPr>
          <w:rFonts w:hint="eastAsia" w:ascii="微软雅黑" w:hAnsi="微软雅黑" w:eastAsia="微软雅黑" w:cs="微软雅黑"/>
          <w:sz w:val="24"/>
          <w:lang w:val="en-US" w:eastAsia="zh-CN"/>
        </w:rPr>
        <w:t>一</w:t>
      </w:r>
      <w:r>
        <w:rPr>
          <w:rFonts w:hint="eastAsia" w:ascii="微软雅黑" w:hAnsi="微软雅黑" w:eastAsia="微软雅黑" w:cs="微软雅黑"/>
          <w:sz w:val="24"/>
          <w:lang w:eastAsia="zh-CN"/>
        </w:rPr>
        <w:t>）</w:t>
      </w:r>
      <w:r>
        <w:rPr>
          <w:rFonts w:hint="eastAsia" w:ascii="微软雅黑" w:hAnsi="微软雅黑" w:eastAsia="微软雅黑" w:cs="微软雅黑"/>
          <w:sz w:val="24"/>
        </w:rPr>
        <w:t>抗缪勒氏管激素测定试剂盒</w:t>
      </w:r>
    </w:p>
    <w:p>
      <w:pPr>
        <w:pStyle w:val="26"/>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检测原理：磁微粒化学发光法；</w:t>
      </w:r>
    </w:p>
    <w:p>
      <w:pPr>
        <w:pStyle w:val="26"/>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试剂盒：集成式试剂盒，包含校准品和质控品；</w:t>
      </w:r>
    </w:p>
    <w:p>
      <w:pPr>
        <w:pStyle w:val="26"/>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试剂储存条件及有效期：未开封试剂2℃~8℃储存效期为至少为6个月；开封后，2℃~8℃储存有效期至少为4周；机载有效期至少为4周；</w:t>
      </w:r>
    </w:p>
    <w:p>
      <w:pPr>
        <w:pStyle w:val="26"/>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样本类型：血清和血浆；</w:t>
      </w:r>
    </w:p>
    <w:p>
      <w:pPr>
        <w:pStyle w:val="26"/>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最大稀释比例至少为</w:t>
      </w:r>
      <w:r>
        <w:rPr>
          <w:rFonts w:hint="eastAsia" w:ascii="微软雅黑" w:hAnsi="微软雅黑" w:eastAsia="微软雅黑" w:cs="微软雅黑"/>
          <w:sz w:val="24"/>
          <w:lang w:val="en-US" w:eastAsia="zh-CN"/>
        </w:rPr>
        <w:t>5倍</w:t>
      </w:r>
    </w:p>
    <w:p>
      <w:pPr>
        <w:pStyle w:val="26"/>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定标有效期至少为7天</w:t>
      </w:r>
    </w:p>
    <w:p>
      <w:pPr>
        <w:pStyle w:val="26"/>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精密度：批内精密度（重复性）变异系数(CV)≤10%；批间精密度变异系数(CV)≤15%；</w:t>
      </w:r>
    </w:p>
    <w:p>
      <w:pPr>
        <w:pStyle w:val="26"/>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线性区间：0.1~25 ng/mL</w:t>
      </w:r>
    </w:p>
    <w:p>
      <w:pPr>
        <w:pStyle w:val="26"/>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分析灵敏度 ：空白限（LoB）≤0.02 ng/mL；</w:t>
      </w:r>
    </w:p>
    <w:p>
      <w:pPr>
        <w:pStyle w:val="26"/>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lang w:eastAsia="zh-CN"/>
        </w:rPr>
        <w:t>（</w:t>
      </w:r>
      <w:r>
        <w:rPr>
          <w:rFonts w:hint="eastAsia" w:ascii="微软雅黑" w:hAnsi="微软雅黑" w:eastAsia="微软雅黑" w:cs="微软雅黑"/>
          <w:sz w:val="24"/>
          <w:lang w:val="en-US" w:eastAsia="zh-CN"/>
        </w:rPr>
        <w:t>二</w:t>
      </w:r>
      <w:r>
        <w:rPr>
          <w:rFonts w:hint="eastAsia" w:ascii="微软雅黑" w:hAnsi="微软雅黑" w:eastAsia="微软雅黑" w:cs="微软雅黑"/>
          <w:sz w:val="24"/>
          <w:lang w:eastAsia="zh-CN"/>
        </w:rPr>
        <w:t>）</w:t>
      </w:r>
      <w:r>
        <w:rPr>
          <w:rFonts w:hint="eastAsia" w:ascii="微软雅黑" w:hAnsi="微软雅黑" w:eastAsia="微软雅黑" w:cs="微软雅黑"/>
          <w:sz w:val="24"/>
        </w:rPr>
        <w:t>17α-羟孕酮测定试剂盒</w:t>
      </w:r>
    </w:p>
    <w:p>
      <w:pPr>
        <w:pStyle w:val="26"/>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检测原理：磁微粒化学发光法；</w:t>
      </w:r>
    </w:p>
    <w:p>
      <w:pPr>
        <w:pStyle w:val="26"/>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试剂盒：集成式试剂盒，包含校准品和质控品；</w:t>
      </w:r>
    </w:p>
    <w:p>
      <w:pPr>
        <w:pStyle w:val="26"/>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试剂储存条件及有效期：未开封试剂2℃~8℃储存效期至少为6个月；开封后，2℃~8℃储存有效期至少为4周；机载有效期至少为4周；</w:t>
      </w:r>
    </w:p>
    <w:p>
      <w:pPr>
        <w:pStyle w:val="26"/>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样本类型：血清和血浆；</w:t>
      </w:r>
    </w:p>
    <w:p>
      <w:pPr>
        <w:pStyle w:val="26"/>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最大稀释倍数至少为8 倍；</w:t>
      </w:r>
    </w:p>
    <w:p>
      <w:pPr>
        <w:pStyle w:val="26"/>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定标有效期至少为15天</w:t>
      </w:r>
    </w:p>
    <w:p>
      <w:pPr>
        <w:pStyle w:val="26"/>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精密度：批内精密度（重复性）变异系数(CV)≤10%；批间精密度变异系数(CV)≤15%；</w:t>
      </w:r>
    </w:p>
    <w:p>
      <w:pPr>
        <w:pStyle w:val="26"/>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线性区间：0.13-30.0 ng/mL；</w:t>
      </w:r>
    </w:p>
    <w:p>
      <w:pPr>
        <w:pStyle w:val="26"/>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 xml:space="preserve">分析灵敏度 ：空白限（LoB）≤0.035 ng/mL；检出限（LoD）≤0.070 ng/mL。 </w:t>
      </w:r>
    </w:p>
    <w:p>
      <w:pPr>
        <w:pStyle w:val="26"/>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lang w:eastAsia="zh-CN"/>
        </w:rPr>
        <w:t>（</w:t>
      </w:r>
      <w:r>
        <w:rPr>
          <w:rFonts w:hint="eastAsia" w:ascii="微软雅黑" w:hAnsi="微软雅黑" w:eastAsia="微软雅黑" w:cs="微软雅黑"/>
          <w:sz w:val="24"/>
          <w:lang w:val="en-US" w:eastAsia="zh-CN"/>
        </w:rPr>
        <w:t>三</w:t>
      </w:r>
      <w:r>
        <w:rPr>
          <w:rFonts w:hint="eastAsia" w:ascii="微软雅黑" w:hAnsi="微软雅黑" w:eastAsia="微软雅黑" w:cs="微软雅黑"/>
          <w:sz w:val="24"/>
          <w:lang w:eastAsia="zh-CN"/>
        </w:rPr>
        <w:t>）</w:t>
      </w:r>
      <w:r>
        <w:rPr>
          <w:rFonts w:hint="eastAsia" w:ascii="微软雅黑" w:hAnsi="微软雅黑" w:eastAsia="微软雅黑" w:cs="微软雅黑"/>
          <w:sz w:val="24"/>
        </w:rPr>
        <w:t>人绒毛膜促性腺激素测定试剂盒</w:t>
      </w:r>
    </w:p>
    <w:p>
      <w:pPr>
        <w:pStyle w:val="26"/>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检测原理：化学发光法；</w:t>
      </w:r>
    </w:p>
    <w:p>
      <w:pPr>
        <w:pStyle w:val="26"/>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试剂盒：集成式试剂盒，包含校准品和质控品；</w:t>
      </w:r>
    </w:p>
    <w:p>
      <w:pPr>
        <w:pStyle w:val="26"/>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试剂储存条件及有效期：未开封试剂2℃~8℃储存效期至少为6个月；开封后，2℃~8℃储存有效期至少为4周；机载有效期为至少4周；</w:t>
      </w:r>
    </w:p>
    <w:p>
      <w:pPr>
        <w:pStyle w:val="26"/>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样本类型：血清和血浆；</w:t>
      </w:r>
    </w:p>
    <w:p>
      <w:pPr>
        <w:pStyle w:val="26"/>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最大稀释倍数至少为45倍；</w:t>
      </w:r>
    </w:p>
    <w:p>
      <w:pPr>
        <w:pStyle w:val="26"/>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定标有效期至少为28天</w:t>
      </w:r>
    </w:p>
    <w:p>
      <w:pPr>
        <w:pStyle w:val="26"/>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精密度：批内精密度（重复性）变异系数(CV)≤10%；批间精密度变异系数(CV)≤10%；</w:t>
      </w:r>
    </w:p>
    <w:p>
      <w:pPr>
        <w:pStyle w:val="26"/>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线性区间：1.0-5000 mIU/mL</w:t>
      </w:r>
    </w:p>
    <w:p>
      <w:pPr>
        <w:pStyle w:val="26"/>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 xml:space="preserve">分析灵敏度 ：空白限（LoB）≤0.050 mIU/mL；检出限（LoD）≤0.50 mIU/mL。 </w:t>
      </w:r>
    </w:p>
    <w:p>
      <w:pPr>
        <w:pStyle w:val="26"/>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lang w:eastAsia="zh-CN"/>
        </w:rPr>
        <w:t>（</w:t>
      </w:r>
      <w:r>
        <w:rPr>
          <w:rFonts w:hint="eastAsia" w:ascii="微软雅黑" w:hAnsi="微软雅黑" w:eastAsia="微软雅黑" w:cs="微软雅黑"/>
          <w:sz w:val="24"/>
          <w:lang w:val="en-US" w:eastAsia="zh-CN"/>
        </w:rPr>
        <w:t>四</w:t>
      </w:r>
      <w:r>
        <w:rPr>
          <w:rFonts w:hint="eastAsia" w:ascii="微软雅黑" w:hAnsi="微软雅黑" w:eastAsia="微软雅黑" w:cs="微软雅黑"/>
          <w:sz w:val="24"/>
          <w:lang w:eastAsia="zh-CN"/>
        </w:rPr>
        <w:t>）</w:t>
      </w:r>
      <w:r>
        <w:rPr>
          <w:rFonts w:hint="eastAsia" w:ascii="微软雅黑" w:hAnsi="微软雅黑" w:eastAsia="微软雅黑" w:cs="微软雅黑"/>
          <w:sz w:val="24"/>
        </w:rPr>
        <w:t>β2微球蛋白测定试剂盒</w:t>
      </w:r>
    </w:p>
    <w:p>
      <w:pPr>
        <w:pStyle w:val="26"/>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检测原理：化学发光免疫分析法；</w:t>
      </w:r>
    </w:p>
    <w:p>
      <w:pPr>
        <w:pStyle w:val="26"/>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试剂盒：集成式试剂盒，包含校准品和质控品；</w:t>
      </w:r>
    </w:p>
    <w:p>
      <w:pPr>
        <w:pStyle w:val="26"/>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试剂储存条件及有效期：未开封试剂2℃~8℃储存效期至少为12个月；开封后，2℃~8℃储存有效期至少为4周；机载有效期至少为4周；</w:t>
      </w:r>
    </w:p>
    <w:p>
      <w:pPr>
        <w:pStyle w:val="26"/>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样本类型：血清、血浆和尿液；</w:t>
      </w:r>
    </w:p>
    <w:p>
      <w:pPr>
        <w:pStyle w:val="26"/>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最大稀释倍数至少为10倍；</w:t>
      </w:r>
    </w:p>
    <w:p>
      <w:pPr>
        <w:pStyle w:val="26"/>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定标有效期至少为28天</w:t>
      </w:r>
    </w:p>
    <w:p>
      <w:pPr>
        <w:pStyle w:val="26"/>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精密度：批内精密度（重复性）变异系数(CV)≤10%；批间精密度变异系数(CV)≤15%；</w:t>
      </w:r>
    </w:p>
    <w:p>
      <w:pPr>
        <w:pStyle w:val="26"/>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线性区间：0.03-10.0 μg/mL</w:t>
      </w:r>
    </w:p>
    <w:p>
      <w:pPr>
        <w:pStyle w:val="26"/>
        <w:ind w:firstLine="480" w:firstLineChars="200"/>
        <w:rPr>
          <w:rFonts w:hint="eastAsia" w:ascii="微软雅黑" w:hAnsi="微软雅黑" w:eastAsia="微软雅黑" w:cs="微软雅黑"/>
          <w:b/>
          <w:sz w:val="44"/>
        </w:rPr>
      </w:pPr>
      <w:r>
        <w:rPr>
          <w:rFonts w:hint="eastAsia" w:ascii="微软雅黑" w:hAnsi="微软雅黑" w:eastAsia="微软雅黑" w:cs="微软雅黑"/>
          <w:sz w:val="24"/>
        </w:rPr>
        <w:t>分析灵敏度 ：空白限（LoB）≤0.005 μg/mL；检出限（LoD）≤0.02 μg/ml。</w:t>
      </w:r>
      <w:r>
        <w:rPr>
          <w:rFonts w:hint="eastAsia" w:ascii="微软雅黑" w:hAnsi="微软雅黑" w:eastAsia="微软雅黑" w:cs="微软雅黑"/>
          <w:szCs w:val="28"/>
        </w:rPr>
        <w:br w:type="page"/>
      </w:r>
      <w:bookmarkStart w:id="119" w:name="_Toc4762"/>
      <w:bookmarkStart w:id="120" w:name="_Toc106030873"/>
      <w:bookmarkStart w:id="121" w:name="_Toc2028"/>
      <w:bookmarkStart w:id="122" w:name="_Toc25173"/>
      <w:r>
        <w:rPr>
          <w:rFonts w:hint="eastAsia" w:ascii="微软雅黑" w:hAnsi="微软雅黑" w:eastAsia="微软雅黑" w:cs="微软雅黑"/>
          <w:b/>
          <w:sz w:val="44"/>
        </w:rPr>
        <w:t xml:space="preserve">第四篇   </w:t>
      </w:r>
      <w:bookmarkEnd w:id="101"/>
      <w:r>
        <w:rPr>
          <w:rFonts w:hint="eastAsia" w:ascii="微软雅黑" w:hAnsi="微软雅黑" w:eastAsia="微软雅黑" w:cs="微软雅黑"/>
          <w:b/>
          <w:sz w:val="44"/>
        </w:rPr>
        <w:t>商务需求</w:t>
      </w:r>
      <w:bookmarkEnd w:id="119"/>
      <w:bookmarkEnd w:id="120"/>
      <w:bookmarkEnd w:id="121"/>
      <w:bookmarkEnd w:id="122"/>
    </w:p>
    <w:tbl>
      <w:tblPr>
        <w:tblStyle w:val="45"/>
        <w:tblW w:w="5181"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41"/>
        <w:gridCol w:w="853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2" w:hRule="atLeast"/>
        </w:trPr>
        <w:tc>
          <w:tcPr>
            <w:tcW w:w="5000" w:type="pct"/>
            <w:gridSpan w:val="2"/>
            <w:vAlign w:val="center"/>
          </w:tcPr>
          <w:p>
            <w:pPr>
              <w:pStyle w:val="78"/>
              <w:widowControl/>
              <w:spacing w:line="400" w:lineRule="exact"/>
              <w:ind w:firstLine="560" w:firstLineChars="200"/>
              <w:jc w:val="center"/>
              <w:rPr>
                <w:rFonts w:hint="eastAsia" w:ascii="微软雅黑" w:hAnsi="微软雅黑" w:eastAsia="微软雅黑" w:cs="微软雅黑"/>
                <w:sz w:val="24"/>
                <w:szCs w:val="24"/>
              </w:rPr>
            </w:pPr>
            <w:bookmarkStart w:id="123" w:name="_Toc3"/>
            <w:bookmarkStart w:id="124" w:name="_Toc106030874"/>
            <w:bookmarkStart w:id="125" w:name="_Toc12789061"/>
            <w:bookmarkStart w:id="126" w:name="_Toc11641055"/>
            <w:bookmarkStart w:id="127" w:name="_Toc12789059"/>
            <w:r>
              <w:rPr>
                <w:rFonts w:hint="eastAsia" w:ascii="微软雅黑" w:hAnsi="微软雅黑" w:eastAsia="微软雅黑" w:cs="微软雅黑"/>
                <w:b/>
                <w:bCs/>
                <w:sz w:val="28"/>
                <w:szCs w:val="28"/>
              </w:rPr>
              <w:t>商务需求表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722" w:type="pct"/>
            <w:vAlign w:val="center"/>
          </w:tcPr>
          <w:p>
            <w:pPr>
              <w:pStyle w:val="78"/>
              <w:widowControl/>
              <w:adjustRightInd w:val="0"/>
              <w:snapToGrid w:val="0"/>
              <w:spacing w:line="400" w:lineRule="exact"/>
              <w:jc w:val="center"/>
              <w:rPr>
                <w:rFonts w:hint="eastAsia" w:ascii="微软雅黑" w:hAnsi="微软雅黑" w:eastAsia="微软雅黑" w:cs="微软雅黑"/>
                <w:b/>
                <w:bCs/>
                <w:sz w:val="24"/>
                <w:szCs w:val="24"/>
              </w:rPr>
            </w:pPr>
            <w:r>
              <w:rPr>
                <w:rFonts w:hint="eastAsia" w:ascii="微软雅黑" w:hAnsi="微软雅黑" w:eastAsia="微软雅黑" w:cs="微软雅黑"/>
                <w:b/>
                <w:bCs/>
                <w:sz w:val="24"/>
                <w:szCs w:val="24"/>
                <w:lang w:val="en-US" w:eastAsia="zh-CN"/>
              </w:rPr>
              <w:t>合同、</w:t>
            </w:r>
            <w:r>
              <w:rPr>
                <w:rFonts w:hint="eastAsia" w:ascii="微软雅黑" w:hAnsi="微软雅黑" w:eastAsia="微软雅黑" w:cs="微软雅黑"/>
                <w:b/>
                <w:bCs/>
                <w:sz w:val="24"/>
                <w:szCs w:val="24"/>
              </w:rPr>
              <w:t>交货时间、交货地点及验收方式</w:t>
            </w:r>
          </w:p>
        </w:tc>
        <w:tc>
          <w:tcPr>
            <w:tcW w:w="4277" w:type="pct"/>
            <w:vAlign w:val="center"/>
          </w:tcPr>
          <w:p>
            <w:pPr>
              <w:pStyle w:val="78"/>
              <w:widowControl/>
              <w:spacing w:line="400" w:lineRule="exact"/>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合同：合同期3年。接中标通知后，5个工作日内提交格式合同，否则视为自动弃权。</w:t>
            </w:r>
          </w:p>
          <w:p>
            <w:pPr>
              <w:pStyle w:val="78"/>
              <w:widowControl/>
              <w:spacing w:line="400" w:lineRule="exact"/>
              <w:rPr>
                <w:rFonts w:hint="eastAsia" w:ascii="微软雅黑" w:hAnsi="微软雅黑" w:eastAsia="微软雅黑" w:cs="微软雅黑"/>
                <w:sz w:val="24"/>
                <w:szCs w:val="24"/>
              </w:rPr>
            </w:pPr>
            <w:r>
              <w:rPr>
                <w:rFonts w:hint="eastAsia" w:ascii="微软雅黑" w:hAnsi="微软雅黑" w:eastAsia="微软雅黑" w:cs="微软雅黑"/>
                <w:sz w:val="24"/>
                <w:szCs w:val="24"/>
              </w:rPr>
              <w:t>交货时间：</w:t>
            </w:r>
            <w:r>
              <w:rPr>
                <w:rFonts w:hint="eastAsia" w:ascii="微软雅黑" w:hAnsi="微软雅黑" w:eastAsia="微软雅黑" w:cs="微软雅黑"/>
                <w:sz w:val="24"/>
                <w:szCs w:val="24"/>
                <w:lang w:val="en-US" w:eastAsia="zh-CN"/>
              </w:rPr>
              <w:t>中标人</w:t>
            </w:r>
            <w:r>
              <w:rPr>
                <w:rFonts w:hint="eastAsia" w:ascii="微软雅黑" w:hAnsi="微软雅黑" w:eastAsia="微软雅黑" w:cs="微软雅黑"/>
                <w:sz w:val="24"/>
                <w:szCs w:val="24"/>
              </w:rPr>
              <w:t>在接到采购人通知后</w:t>
            </w:r>
            <w:r>
              <w:rPr>
                <w:rFonts w:hint="eastAsia" w:ascii="微软雅黑" w:hAnsi="微软雅黑" w:eastAsia="微软雅黑" w:cs="微软雅黑"/>
                <w:sz w:val="24"/>
                <w:szCs w:val="24"/>
                <w:lang w:val="en-US" w:eastAsia="zh-CN"/>
              </w:rPr>
              <w:t>7</w:t>
            </w:r>
            <w:r>
              <w:rPr>
                <w:rFonts w:hint="eastAsia" w:ascii="微软雅黑" w:hAnsi="微软雅黑" w:eastAsia="微软雅黑" w:cs="微软雅黑"/>
                <w:sz w:val="24"/>
                <w:szCs w:val="24"/>
              </w:rPr>
              <w:t>个日历日内完成送货。</w:t>
            </w:r>
          </w:p>
          <w:p>
            <w:pPr>
              <w:pStyle w:val="78"/>
              <w:widowControl/>
              <w:spacing w:line="400" w:lineRule="exact"/>
              <w:rPr>
                <w:rFonts w:hint="eastAsia" w:ascii="微软雅黑" w:hAnsi="微软雅黑" w:eastAsia="微软雅黑" w:cs="微软雅黑"/>
                <w:sz w:val="24"/>
                <w:szCs w:val="24"/>
              </w:rPr>
            </w:pPr>
            <w:r>
              <w:rPr>
                <w:rFonts w:hint="eastAsia" w:ascii="微软雅黑" w:hAnsi="微软雅黑" w:eastAsia="微软雅黑" w:cs="微软雅黑"/>
                <w:sz w:val="24"/>
                <w:szCs w:val="24"/>
              </w:rPr>
              <w:t>交货地点：重庆医科大学附属儿童医院</w:t>
            </w:r>
            <w:r>
              <w:rPr>
                <w:rFonts w:hint="eastAsia" w:ascii="微软雅黑" w:hAnsi="微软雅黑" w:eastAsia="微软雅黑" w:cs="微软雅黑"/>
                <w:sz w:val="24"/>
                <w:szCs w:val="24"/>
                <w:lang w:val="en-US" w:eastAsia="zh-CN"/>
              </w:rPr>
              <w:t>设备处</w:t>
            </w:r>
            <w:r>
              <w:rPr>
                <w:rFonts w:hint="eastAsia" w:ascii="微软雅黑" w:hAnsi="微软雅黑" w:eastAsia="微软雅黑" w:cs="微软雅黑"/>
                <w:sz w:val="24"/>
                <w:szCs w:val="24"/>
              </w:rPr>
              <w:t>。</w:t>
            </w:r>
          </w:p>
          <w:p>
            <w:pPr>
              <w:pStyle w:val="78"/>
              <w:widowControl/>
              <w:spacing w:line="400" w:lineRule="exact"/>
              <w:rPr>
                <w:rFonts w:hint="eastAsia" w:ascii="微软雅黑" w:hAnsi="微软雅黑" w:eastAsia="微软雅黑" w:cs="微软雅黑"/>
                <w:sz w:val="24"/>
                <w:szCs w:val="24"/>
              </w:rPr>
            </w:pPr>
            <w:r>
              <w:rPr>
                <w:rFonts w:hint="eastAsia" w:ascii="微软雅黑" w:hAnsi="微软雅黑" w:eastAsia="微软雅黑" w:cs="微软雅黑"/>
                <w:sz w:val="24"/>
                <w:szCs w:val="24"/>
              </w:rPr>
              <w:t>验收方式：采购人现场开箱抽样验收。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722" w:type="pct"/>
            <w:vAlign w:val="center"/>
          </w:tcPr>
          <w:p>
            <w:pPr>
              <w:pStyle w:val="78"/>
              <w:widowControl/>
              <w:adjustRightInd w:val="0"/>
              <w:snapToGrid w:val="0"/>
              <w:spacing w:line="400" w:lineRule="exact"/>
              <w:jc w:val="center"/>
              <w:rPr>
                <w:rFonts w:hint="eastAsia" w:ascii="微软雅黑" w:hAnsi="微软雅黑" w:eastAsia="微软雅黑" w:cs="微软雅黑"/>
                <w:b/>
                <w:bCs/>
                <w:sz w:val="24"/>
                <w:szCs w:val="24"/>
              </w:rPr>
            </w:pPr>
            <w:r>
              <w:rPr>
                <w:rFonts w:hint="eastAsia" w:ascii="微软雅黑" w:hAnsi="微软雅黑" w:eastAsia="微软雅黑" w:cs="微软雅黑"/>
                <w:b/>
                <w:bCs/>
                <w:sz w:val="24"/>
                <w:szCs w:val="24"/>
              </w:rPr>
              <w:t>质量保证及售后服务</w:t>
            </w:r>
          </w:p>
        </w:tc>
        <w:tc>
          <w:tcPr>
            <w:tcW w:w="4277" w:type="pct"/>
            <w:vAlign w:val="center"/>
          </w:tcPr>
          <w:p>
            <w:pPr>
              <w:pStyle w:val="78"/>
              <w:widowControl/>
              <w:adjustRightInd w:val="0"/>
              <w:snapToGrid w:val="0"/>
              <w:spacing w:line="400" w:lineRule="exact"/>
              <w:jc w:val="left"/>
              <w:rPr>
                <w:rFonts w:hint="default" w:ascii="微软雅黑" w:hAnsi="微软雅黑" w:eastAsia="微软雅黑" w:cs="微软雅黑"/>
                <w:kern w:val="0"/>
                <w:sz w:val="24"/>
                <w:szCs w:val="24"/>
                <w:lang w:val="en-US" w:eastAsia="zh-CN"/>
              </w:rPr>
            </w:pPr>
            <w:r>
              <w:rPr>
                <w:rFonts w:hint="eastAsia" w:ascii="微软雅黑" w:hAnsi="微软雅黑" w:eastAsia="微软雅黑" w:cs="微软雅黑"/>
                <w:kern w:val="0"/>
                <w:sz w:val="24"/>
                <w:szCs w:val="24"/>
                <w:lang w:val="en-US" w:eastAsia="zh-CN"/>
              </w:rPr>
              <w:t>中标后若出现断供或发生Ⅱ级不良事件，自动取消该产品的供货资格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7" w:hRule="atLeast"/>
        </w:trPr>
        <w:tc>
          <w:tcPr>
            <w:tcW w:w="722" w:type="pct"/>
            <w:vAlign w:val="center"/>
          </w:tcPr>
          <w:p>
            <w:pPr>
              <w:pStyle w:val="78"/>
              <w:widowControl/>
              <w:adjustRightInd w:val="0"/>
              <w:snapToGrid w:val="0"/>
              <w:spacing w:line="400" w:lineRule="exact"/>
              <w:jc w:val="center"/>
              <w:rPr>
                <w:rFonts w:hint="eastAsia" w:ascii="微软雅黑" w:hAnsi="微软雅黑" w:eastAsia="微软雅黑" w:cs="微软雅黑"/>
                <w:b/>
                <w:bCs/>
                <w:sz w:val="24"/>
                <w:szCs w:val="24"/>
              </w:rPr>
            </w:pPr>
            <w:r>
              <w:rPr>
                <w:rFonts w:hint="eastAsia" w:ascii="微软雅黑" w:hAnsi="微软雅黑" w:eastAsia="微软雅黑" w:cs="微软雅黑"/>
                <w:b/>
                <w:bCs/>
                <w:sz w:val="24"/>
                <w:szCs w:val="24"/>
              </w:rPr>
              <w:t>报价要求</w:t>
            </w:r>
          </w:p>
        </w:tc>
        <w:tc>
          <w:tcPr>
            <w:tcW w:w="4277" w:type="pct"/>
            <w:vAlign w:val="center"/>
          </w:tcPr>
          <w:p>
            <w:pPr>
              <w:pStyle w:val="78"/>
              <w:widowControl/>
              <w:adjustRightInd w:val="0"/>
              <w:snapToGrid w:val="0"/>
              <w:spacing w:line="400" w:lineRule="exact"/>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t>1.</w:t>
            </w:r>
            <w:r>
              <w:rPr>
                <w:rFonts w:hint="eastAsia" w:ascii="微软雅黑" w:hAnsi="微软雅黑" w:eastAsia="微软雅黑" w:cs="微软雅黑"/>
                <w:sz w:val="24"/>
                <w:szCs w:val="24"/>
              </w:rPr>
              <w:t>该项目可在投标现场进行二次报价。</w:t>
            </w:r>
          </w:p>
          <w:p>
            <w:pPr>
              <w:pStyle w:val="78"/>
              <w:widowControl/>
              <w:adjustRightInd w:val="0"/>
              <w:snapToGrid w:val="0"/>
              <w:spacing w:line="400" w:lineRule="exact"/>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t>2.</w:t>
            </w:r>
            <w:r>
              <w:rPr>
                <w:rFonts w:hint="eastAsia" w:ascii="微软雅黑" w:hAnsi="微软雅黑" w:eastAsia="微软雅黑" w:cs="微软雅黑"/>
                <w:sz w:val="24"/>
                <w:szCs w:val="24"/>
              </w:rPr>
              <w:t>该项目报价</w:t>
            </w:r>
            <w:r>
              <w:rPr>
                <w:rFonts w:hint="eastAsia" w:ascii="微软雅黑" w:hAnsi="微软雅黑" w:eastAsia="微软雅黑" w:cs="微软雅黑"/>
                <w:kern w:val="0"/>
                <w:sz w:val="24"/>
                <w:szCs w:val="24"/>
              </w:rPr>
              <w:t>须</w:t>
            </w:r>
            <w:r>
              <w:rPr>
                <w:rFonts w:hint="eastAsia" w:ascii="微软雅黑" w:hAnsi="微软雅黑" w:eastAsia="微软雅黑" w:cs="微软雅黑"/>
                <w:kern w:val="0"/>
                <w:sz w:val="24"/>
                <w:szCs w:val="24"/>
                <w:lang w:val="en-US" w:eastAsia="zh-CN"/>
              </w:rPr>
              <w:t>对试剂单价分别报价</w:t>
            </w:r>
            <w:r>
              <w:rPr>
                <w:rFonts w:hint="eastAsia" w:ascii="微软雅黑" w:hAnsi="微软雅黑" w:eastAsia="微软雅黑" w:cs="微软雅黑"/>
                <w:sz w:val="24"/>
                <w:szCs w:val="24"/>
              </w:rPr>
              <w:t>，包括完成货物、运输、验收及其他本项目所需的所有费用及各种应纳的税费。因成交供应商自身原因造成漏报、少报皆由其自行承担责任，采购人不再补偿。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722" w:type="pct"/>
            <w:vAlign w:val="center"/>
          </w:tcPr>
          <w:p>
            <w:pPr>
              <w:pStyle w:val="78"/>
              <w:widowControl/>
              <w:adjustRightInd w:val="0"/>
              <w:snapToGrid w:val="0"/>
              <w:spacing w:line="400" w:lineRule="exact"/>
              <w:jc w:val="center"/>
              <w:rPr>
                <w:rFonts w:hint="eastAsia" w:ascii="微软雅黑" w:hAnsi="微软雅黑" w:eastAsia="微软雅黑" w:cs="微软雅黑"/>
                <w:b/>
                <w:bCs/>
                <w:sz w:val="24"/>
                <w:szCs w:val="24"/>
              </w:rPr>
            </w:pPr>
            <w:r>
              <w:rPr>
                <w:rFonts w:hint="eastAsia" w:ascii="微软雅黑" w:hAnsi="微软雅黑" w:eastAsia="微软雅黑" w:cs="微软雅黑"/>
                <w:b/>
                <w:bCs/>
                <w:sz w:val="24"/>
                <w:szCs w:val="24"/>
              </w:rPr>
              <w:t>付款方式</w:t>
            </w:r>
          </w:p>
        </w:tc>
        <w:tc>
          <w:tcPr>
            <w:tcW w:w="4277" w:type="pct"/>
            <w:vAlign w:val="center"/>
          </w:tcPr>
          <w:p>
            <w:pPr>
              <w:pStyle w:val="78"/>
              <w:widowControl/>
              <w:adjustRightInd w:val="0"/>
              <w:snapToGrid w:val="0"/>
              <w:spacing w:line="400" w:lineRule="exact"/>
              <w:jc w:val="left"/>
              <w:rPr>
                <w:rFonts w:hint="eastAsia" w:ascii="微软雅黑" w:hAnsi="微软雅黑" w:eastAsia="微软雅黑" w:cs="微软雅黑"/>
              </w:rPr>
            </w:pPr>
            <w:r>
              <w:rPr>
                <w:rFonts w:hint="eastAsia" w:ascii="微软雅黑" w:hAnsi="微软雅黑" w:eastAsia="微软雅黑" w:cs="微软雅黑"/>
                <w:sz w:val="24"/>
                <w:szCs w:val="24"/>
              </w:rPr>
              <w:t>每月结算一次，成交供应商每月向采购人开具上月采购金额发票，采购人收到发票后2个月内以转账方式向成交供应商支付。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85" w:hRule="atLeast"/>
        </w:trPr>
        <w:tc>
          <w:tcPr>
            <w:tcW w:w="722" w:type="pct"/>
            <w:vAlign w:val="center"/>
          </w:tcPr>
          <w:p>
            <w:pPr>
              <w:pStyle w:val="78"/>
              <w:widowControl/>
              <w:adjustRightInd w:val="0"/>
              <w:snapToGrid w:val="0"/>
              <w:spacing w:line="400" w:lineRule="exact"/>
              <w:jc w:val="center"/>
              <w:rPr>
                <w:rFonts w:hint="eastAsia" w:ascii="微软雅黑" w:hAnsi="微软雅黑" w:eastAsia="微软雅黑" w:cs="微软雅黑"/>
                <w:b/>
                <w:bCs/>
                <w:sz w:val="24"/>
                <w:szCs w:val="24"/>
              </w:rPr>
            </w:pPr>
            <w:r>
              <w:rPr>
                <w:rFonts w:hint="eastAsia" w:ascii="微软雅黑" w:hAnsi="微软雅黑" w:eastAsia="微软雅黑" w:cs="微软雅黑"/>
                <w:b/>
                <w:bCs/>
                <w:sz w:val="24"/>
                <w:szCs w:val="24"/>
              </w:rPr>
              <w:t>其他</w:t>
            </w:r>
          </w:p>
        </w:tc>
        <w:tc>
          <w:tcPr>
            <w:tcW w:w="4277" w:type="pct"/>
            <w:vAlign w:val="center"/>
          </w:tcPr>
          <w:p>
            <w:pPr>
              <w:pStyle w:val="78"/>
              <w:widowControl/>
              <w:adjustRightInd w:val="0"/>
              <w:snapToGrid w:val="0"/>
              <w:spacing w:line="400" w:lineRule="exact"/>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t>1.</w:t>
            </w:r>
            <w:r>
              <w:rPr>
                <w:rFonts w:hint="eastAsia" w:ascii="微软雅黑" w:hAnsi="微软雅黑" w:eastAsia="微软雅黑" w:cs="微软雅黑"/>
                <w:sz w:val="24"/>
                <w:szCs w:val="24"/>
              </w:rPr>
              <w:t>投标人必须在响应文件中对以上条款和服务承诺明确列出，承诺内容必须达到本篇及协商文件其他条款的要求。</w:t>
            </w:r>
          </w:p>
          <w:p>
            <w:pPr>
              <w:pStyle w:val="78"/>
              <w:widowControl/>
              <w:adjustRightInd w:val="0"/>
              <w:snapToGrid w:val="0"/>
              <w:spacing w:line="400" w:lineRule="exact"/>
              <w:jc w:val="left"/>
              <w:rPr>
                <w:rFonts w:hint="default"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2.</w:t>
            </w:r>
            <w:r>
              <w:rPr>
                <w:rFonts w:hint="eastAsia" w:ascii="微软雅黑" w:hAnsi="微软雅黑" w:eastAsia="微软雅黑" w:cs="微软雅黑"/>
                <w:sz w:val="24"/>
                <w:szCs w:val="24"/>
              </w:rPr>
              <w:t>其他未尽事宜由供需双方在采购合同中详细约定。</w:t>
            </w:r>
          </w:p>
        </w:tc>
      </w:tr>
    </w:tbl>
    <w:p>
      <w:pPr>
        <w:rPr>
          <w:rFonts w:hint="eastAsia" w:ascii="微软雅黑" w:hAnsi="微软雅黑" w:eastAsia="微软雅黑" w:cs="微软雅黑"/>
        </w:rPr>
      </w:pPr>
    </w:p>
    <w:bookmarkEnd w:id="123"/>
    <w:bookmarkEnd w:id="124"/>
    <w:bookmarkEnd w:id="125"/>
    <w:p>
      <w:pPr>
        <w:snapToGrid w:val="0"/>
        <w:spacing w:line="400" w:lineRule="exact"/>
        <w:ind w:firstLine="540"/>
        <w:rPr>
          <w:rFonts w:hint="eastAsia" w:ascii="微软雅黑" w:hAnsi="微软雅黑" w:eastAsia="微软雅黑" w:cs="微软雅黑"/>
          <w:sz w:val="24"/>
          <w:szCs w:val="24"/>
        </w:rPr>
      </w:pPr>
    </w:p>
    <w:p>
      <w:pPr>
        <w:spacing w:line="360" w:lineRule="auto"/>
        <w:jc w:val="center"/>
        <w:rPr>
          <w:rFonts w:hint="eastAsia" w:ascii="微软雅黑" w:hAnsi="微软雅黑" w:eastAsia="微软雅黑" w:cs="微软雅黑"/>
        </w:rPr>
      </w:pPr>
      <w:r>
        <w:rPr>
          <w:rFonts w:hint="eastAsia" w:ascii="微软雅黑" w:hAnsi="微软雅黑" w:eastAsia="微软雅黑" w:cs="微软雅黑"/>
        </w:rPr>
        <w:br w:type="page"/>
      </w:r>
      <w:bookmarkStart w:id="128" w:name="_Toc106030879"/>
    </w:p>
    <w:p>
      <w:pPr>
        <w:snapToGrid w:val="0"/>
        <w:spacing w:line="440" w:lineRule="exact"/>
        <w:ind w:firstLine="0" w:firstLineChars="0"/>
        <w:rPr>
          <w:rFonts w:hint="eastAsia" w:ascii="微软雅黑" w:hAnsi="微软雅黑" w:eastAsia="微软雅黑" w:cs="微软雅黑"/>
          <w:szCs w:val="28"/>
        </w:rPr>
      </w:pPr>
    </w:p>
    <w:p>
      <w:pPr>
        <w:pStyle w:val="3"/>
        <w:tabs>
          <w:tab w:val="left" w:pos="3360"/>
        </w:tabs>
        <w:spacing w:line="360" w:lineRule="auto"/>
        <w:jc w:val="center"/>
        <w:rPr>
          <w:rFonts w:hint="eastAsia" w:ascii="微软雅黑" w:hAnsi="微软雅黑" w:eastAsia="微软雅黑" w:cs="微软雅黑"/>
          <w:b/>
          <w:sz w:val="44"/>
        </w:rPr>
      </w:pPr>
      <w:bookmarkStart w:id="129" w:name="_Toc17503"/>
      <w:bookmarkStart w:id="130" w:name="_Toc9246"/>
      <w:bookmarkStart w:id="131" w:name="_Toc21948"/>
      <w:r>
        <w:rPr>
          <w:rFonts w:hint="eastAsia" w:ascii="微软雅黑" w:hAnsi="微软雅黑" w:eastAsia="微软雅黑" w:cs="微软雅黑"/>
          <w:b/>
          <w:sz w:val="44"/>
        </w:rPr>
        <w:t>第</w:t>
      </w:r>
      <w:r>
        <w:rPr>
          <w:rFonts w:hint="eastAsia" w:ascii="微软雅黑" w:hAnsi="微软雅黑" w:eastAsia="微软雅黑" w:cs="微软雅黑"/>
          <w:b/>
          <w:sz w:val="44"/>
          <w:lang w:val="en-US" w:eastAsia="zh-CN"/>
        </w:rPr>
        <w:t>五</w:t>
      </w:r>
      <w:r>
        <w:rPr>
          <w:rFonts w:hint="eastAsia" w:ascii="微软雅黑" w:hAnsi="微软雅黑" w:eastAsia="微软雅黑" w:cs="微软雅黑"/>
          <w:b/>
          <w:sz w:val="44"/>
        </w:rPr>
        <w:t>篇</w:t>
      </w:r>
      <w:bookmarkEnd w:id="126"/>
      <w:bookmarkEnd w:id="127"/>
      <w:bookmarkEnd w:id="128"/>
      <w:bookmarkStart w:id="132" w:name="_Toc12789072"/>
      <w:bookmarkStart w:id="133" w:name="_Toc106030880"/>
      <w:r>
        <w:rPr>
          <w:rFonts w:hint="eastAsia" w:ascii="微软雅黑" w:hAnsi="微软雅黑" w:eastAsia="微软雅黑" w:cs="微软雅黑"/>
          <w:b/>
          <w:sz w:val="44"/>
          <w:lang w:val="en-US" w:eastAsia="zh-CN"/>
        </w:rPr>
        <w:t xml:space="preserve">  </w:t>
      </w:r>
      <w:r>
        <w:rPr>
          <w:rFonts w:hint="eastAsia" w:ascii="微软雅黑" w:hAnsi="微软雅黑" w:eastAsia="微软雅黑" w:cs="微软雅黑"/>
          <w:b/>
          <w:sz w:val="44"/>
        </w:rPr>
        <w:t>响应文件格式要求</w:t>
      </w:r>
      <w:bookmarkEnd w:id="129"/>
      <w:bookmarkEnd w:id="130"/>
      <w:bookmarkEnd w:id="131"/>
      <w:bookmarkEnd w:id="132"/>
      <w:bookmarkEnd w:id="133"/>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一、经济部分</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（一）耗材专用报价表</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（二）开标现场最终报价表</w:t>
      </w:r>
    </w:p>
    <w:p>
      <w:pPr>
        <w:spacing w:line="400" w:lineRule="exact"/>
        <w:ind w:left="482" w:leftChars="172"/>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t>二、</w:t>
      </w:r>
      <w:r>
        <w:rPr>
          <w:rFonts w:hint="eastAsia" w:ascii="微软雅黑" w:hAnsi="微软雅黑" w:eastAsia="微软雅黑" w:cs="微软雅黑"/>
          <w:sz w:val="24"/>
          <w:szCs w:val="24"/>
        </w:rPr>
        <w:t>技术及商务偏离表</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t>三</w:t>
      </w: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价格依据（</w:t>
      </w:r>
      <w:r>
        <w:rPr>
          <w:rFonts w:hint="eastAsia" w:ascii="微软雅黑" w:hAnsi="微软雅黑" w:eastAsia="微软雅黑" w:cs="微软雅黑"/>
          <w:sz w:val="24"/>
          <w:szCs w:val="24"/>
        </w:rPr>
        <w:t>同类项目合同复印件</w:t>
      </w:r>
      <w:r>
        <w:rPr>
          <w:rFonts w:hint="eastAsia" w:ascii="微软雅黑" w:hAnsi="微软雅黑" w:eastAsia="微软雅黑" w:cs="微软雅黑"/>
          <w:sz w:val="24"/>
          <w:szCs w:val="24"/>
          <w:lang w:val="en-US" w:eastAsia="zh-CN"/>
        </w:rPr>
        <w:t>不少于3份，如无合同需出具其他价格依据</w:t>
      </w:r>
      <w:r>
        <w:rPr>
          <w:rFonts w:hint="eastAsia" w:ascii="微软雅黑" w:hAnsi="微软雅黑" w:eastAsia="微软雅黑" w:cs="微软雅黑"/>
          <w:sz w:val="24"/>
          <w:szCs w:val="24"/>
        </w:rPr>
        <w:t>）</w:t>
      </w:r>
    </w:p>
    <w:p>
      <w:pPr>
        <w:spacing w:line="400" w:lineRule="exact"/>
        <w:ind w:left="482" w:leftChars="172"/>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t>四</w:t>
      </w:r>
      <w:r>
        <w:rPr>
          <w:rFonts w:hint="eastAsia" w:ascii="微软雅黑" w:hAnsi="微软雅黑" w:eastAsia="微软雅黑" w:cs="微软雅黑"/>
          <w:sz w:val="24"/>
          <w:szCs w:val="24"/>
        </w:rPr>
        <w:t>、相关专利、专有技术等情况说明（如果有）</w:t>
      </w:r>
      <w:r>
        <w:rPr>
          <w:rFonts w:hint="eastAsia" w:ascii="微软雅黑" w:hAnsi="微软雅黑" w:eastAsia="微软雅黑" w:cs="微软雅黑"/>
          <w:sz w:val="24"/>
          <w:szCs w:val="24"/>
        </w:rPr>
        <w:cr/>
      </w:r>
      <w:r>
        <w:rPr>
          <w:rFonts w:hint="eastAsia" w:ascii="微软雅黑" w:hAnsi="微软雅黑" w:eastAsia="微软雅黑" w:cs="微软雅黑"/>
          <w:sz w:val="24"/>
          <w:szCs w:val="24"/>
          <w:lang w:val="en-US" w:eastAsia="zh-CN"/>
        </w:rPr>
        <w:t>五</w:t>
      </w:r>
      <w:r>
        <w:rPr>
          <w:rFonts w:hint="eastAsia" w:ascii="微软雅黑" w:hAnsi="微软雅黑" w:eastAsia="微软雅黑" w:cs="微软雅黑"/>
          <w:sz w:val="24"/>
          <w:szCs w:val="24"/>
        </w:rPr>
        <w:t>、其它优惠承诺（如果有）</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t>六</w:t>
      </w:r>
      <w:r>
        <w:rPr>
          <w:rFonts w:hint="eastAsia" w:ascii="微软雅黑" w:hAnsi="微软雅黑" w:eastAsia="微软雅黑" w:cs="微软雅黑"/>
          <w:sz w:val="24"/>
          <w:szCs w:val="24"/>
        </w:rPr>
        <w:t>、相关资格条件证明材料</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（一）营业执照或事业单位法人证书（副本）或个体工商户营业执照或有效的自然人身份证明或社会团体法人登记证书复印件</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（二）法定代表人身份证明</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（三）法定代表人授权委托书</w:t>
      </w:r>
    </w:p>
    <w:p>
      <w:pPr>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rPr>
        <w:t>（四）</w:t>
      </w:r>
      <w:r>
        <w:rPr>
          <w:rFonts w:hint="eastAsia" w:ascii="微软雅黑" w:hAnsi="微软雅黑" w:eastAsia="微软雅黑" w:cs="微软雅黑"/>
          <w:sz w:val="24"/>
          <w:szCs w:val="24"/>
          <w:lang w:val="en-US" w:eastAsia="zh-CN"/>
        </w:rPr>
        <w:t>投标函（格式）</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lang w:eastAsia="zh-CN"/>
        </w:rPr>
        <w:t>（</w:t>
      </w:r>
      <w:r>
        <w:rPr>
          <w:rFonts w:hint="eastAsia" w:ascii="微软雅黑" w:hAnsi="微软雅黑" w:eastAsia="微软雅黑" w:cs="微软雅黑"/>
          <w:sz w:val="24"/>
          <w:szCs w:val="24"/>
          <w:lang w:val="en-US" w:eastAsia="zh-CN"/>
        </w:rPr>
        <w:t>五</w:t>
      </w:r>
      <w:r>
        <w:rPr>
          <w:rFonts w:hint="eastAsia" w:ascii="微软雅黑" w:hAnsi="微软雅黑" w:eastAsia="微软雅黑" w:cs="微软雅黑"/>
          <w:sz w:val="24"/>
          <w:szCs w:val="24"/>
          <w:lang w:eastAsia="zh-CN"/>
        </w:rPr>
        <w:t>）</w:t>
      </w:r>
      <w:r>
        <w:rPr>
          <w:rFonts w:hint="eastAsia" w:ascii="微软雅黑" w:hAnsi="微软雅黑" w:eastAsia="微软雅黑" w:cs="微软雅黑"/>
          <w:sz w:val="24"/>
          <w:szCs w:val="24"/>
        </w:rPr>
        <w:t>基本资格条件承诺函（格式）</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六</w:t>
      </w:r>
      <w:r>
        <w:rPr>
          <w:rFonts w:hint="eastAsia" w:ascii="微软雅黑" w:hAnsi="微软雅黑" w:eastAsia="微软雅黑" w:cs="微软雅黑"/>
          <w:sz w:val="24"/>
          <w:szCs w:val="24"/>
        </w:rPr>
        <w:t>）特定资格要求（如果有）</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t>七</w:t>
      </w:r>
      <w:r>
        <w:rPr>
          <w:rFonts w:hint="eastAsia" w:ascii="微软雅黑" w:hAnsi="微软雅黑" w:eastAsia="微软雅黑" w:cs="微软雅黑"/>
          <w:sz w:val="24"/>
          <w:szCs w:val="24"/>
        </w:rPr>
        <w:t>、其他与项目有关的资料</w:t>
      </w:r>
    </w:p>
    <w:p>
      <w:pPr>
        <w:spacing w:line="400" w:lineRule="exact"/>
        <w:ind w:firstLine="480" w:firstLineChars="200"/>
        <w:rPr>
          <w:rFonts w:hint="eastAsia" w:ascii="微软雅黑" w:hAnsi="微软雅黑" w:eastAsia="微软雅黑" w:cs="微软雅黑"/>
          <w:sz w:val="24"/>
          <w:szCs w:val="24"/>
        </w:rPr>
      </w:pPr>
    </w:p>
    <w:p>
      <w:pPr>
        <w:pStyle w:val="4"/>
        <w:adjustRightInd w:val="0"/>
        <w:snapToGrid w:val="0"/>
        <w:spacing w:before="0" w:after="0" w:line="400" w:lineRule="exact"/>
        <w:ind w:firstLine="480" w:firstLineChars="200"/>
        <w:rPr>
          <w:rFonts w:hint="eastAsia" w:ascii="微软雅黑" w:hAnsi="微软雅黑" w:eastAsia="微软雅黑" w:cs="微软雅黑"/>
          <w:sz w:val="24"/>
          <w:szCs w:val="24"/>
        </w:rPr>
        <w:sectPr>
          <w:pgSz w:w="11907" w:h="16840"/>
          <w:pgMar w:top="1134" w:right="1191" w:bottom="1134" w:left="1304" w:header="851" w:footer="992" w:gutter="0"/>
          <w:pgNumType w:fmt="decimal"/>
          <w:cols w:space="720" w:num="1"/>
          <w:docGrid w:linePitch="380" w:charSpace="-5735"/>
        </w:sectPr>
      </w:pPr>
      <w:r>
        <w:rPr>
          <w:rFonts w:hint="eastAsia" w:ascii="微软雅黑" w:hAnsi="微软雅黑" w:eastAsia="微软雅黑" w:cs="微软雅黑"/>
          <w:sz w:val="24"/>
          <w:szCs w:val="24"/>
        </w:rPr>
        <w:br w:type="page"/>
      </w:r>
      <w:bookmarkStart w:id="134" w:name="_Toc13512"/>
      <w:bookmarkStart w:id="135" w:name="_Toc106030881"/>
    </w:p>
    <w:p>
      <w:pPr>
        <w:spacing w:line="240" w:lineRule="auto"/>
        <w:jc w:val="both"/>
        <w:outlineLvl w:val="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封面</w:t>
      </w:r>
    </w:p>
    <w:p>
      <w:pPr>
        <w:spacing w:line="1600" w:lineRule="exact"/>
        <w:jc w:val="center"/>
        <w:outlineLvl w:val="0"/>
        <w:rPr>
          <w:rFonts w:hint="eastAsia" w:ascii="微软雅黑" w:hAnsi="微软雅黑" w:eastAsia="微软雅黑" w:cs="微软雅黑"/>
          <w:sz w:val="130"/>
          <w:szCs w:val="130"/>
        </w:rPr>
      </w:pPr>
    </w:p>
    <w:p>
      <w:pPr>
        <w:spacing w:line="1600" w:lineRule="exact"/>
        <w:jc w:val="center"/>
        <w:outlineLvl w:val="0"/>
        <w:rPr>
          <w:rFonts w:hint="eastAsia" w:ascii="微软雅黑" w:hAnsi="微软雅黑" w:eastAsia="微软雅黑" w:cs="微软雅黑"/>
          <w:sz w:val="130"/>
          <w:szCs w:val="130"/>
        </w:rPr>
      </w:pPr>
      <w:r>
        <w:rPr>
          <w:rFonts w:hint="eastAsia" w:ascii="微软雅黑" w:hAnsi="微软雅黑" w:eastAsia="微软雅黑" w:cs="微软雅黑"/>
          <w:sz w:val="130"/>
          <w:szCs w:val="130"/>
          <w:lang w:eastAsia="zh-CN"/>
        </w:rPr>
        <w:t>单一来源采购</w:t>
      </w:r>
      <w:r>
        <w:rPr>
          <w:rFonts w:hint="eastAsia" w:ascii="微软雅黑" w:hAnsi="微软雅黑" w:eastAsia="微软雅黑" w:cs="微软雅黑"/>
          <w:sz w:val="130"/>
          <w:szCs w:val="130"/>
        </w:rPr>
        <w:t xml:space="preserve"> 文 件</w:t>
      </w:r>
    </w:p>
    <w:p>
      <w:pPr>
        <w:spacing w:line="600" w:lineRule="exact"/>
        <w:jc w:val="center"/>
        <w:outlineLvl w:val="0"/>
        <w:rPr>
          <w:rFonts w:hint="eastAsia" w:ascii="微软雅黑" w:hAnsi="微软雅黑" w:eastAsia="微软雅黑" w:cs="微软雅黑"/>
          <w:sz w:val="44"/>
          <w:szCs w:val="44"/>
          <w:lang w:eastAsia="zh-CN"/>
        </w:rPr>
      </w:pPr>
      <w:r>
        <w:rPr>
          <w:rFonts w:hint="eastAsia" w:ascii="微软雅黑" w:hAnsi="微软雅黑" w:eastAsia="微软雅黑" w:cs="微软雅黑"/>
          <w:sz w:val="44"/>
          <w:szCs w:val="44"/>
          <w:lang w:eastAsia="zh-CN"/>
        </w:rPr>
        <w:t>（</w:t>
      </w:r>
      <w:r>
        <w:rPr>
          <w:rFonts w:hint="eastAsia" w:ascii="微软雅黑" w:hAnsi="微软雅黑" w:eastAsia="微软雅黑" w:cs="微软雅黑"/>
          <w:sz w:val="44"/>
          <w:szCs w:val="44"/>
          <w:lang w:val="en-US" w:eastAsia="zh-CN"/>
        </w:rPr>
        <w:t>正本/副本</w:t>
      </w:r>
      <w:r>
        <w:rPr>
          <w:rFonts w:hint="eastAsia" w:ascii="微软雅黑" w:hAnsi="微软雅黑" w:eastAsia="微软雅黑" w:cs="微软雅黑"/>
          <w:sz w:val="44"/>
          <w:szCs w:val="44"/>
          <w:lang w:eastAsia="zh-CN"/>
        </w:rPr>
        <w:t>）</w:t>
      </w:r>
    </w:p>
    <w:p>
      <w:pPr>
        <w:spacing w:line="700" w:lineRule="exact"/>
        <w:jc w:val="both"/>
        <w:rPr>
          <w:rFonts w:hint="eastAsia" w:ascii="微软雅黑" w:hAnsi="微软雅黑" w:eastAsia="微软雅黑" w:cs="微软雅黑"/>
          <w:spacing w:val="80"/>
          <w:sz w:val="130"/>
          <w:szCs w:val="130"/>
        </w:rPr>
      </w:pPr>
    </w:p>
    <w:p>
      <w:pPr>
        <w:spacing w:line="700" w:lineRule="exact"/>
        <w:jc w:val="center"/>
        <w:rPr>
          <w:rFonts w:hint="eastAsia" w:ascii="微软雅黑" w:hAnsi="微软雅黑" w:eastAsia="微软雅黑" w:cs="微软雅黑"/>
          <w:spacing w:val="80"/>
          <w:sz w:val="130"/>
          <w:szCs w:val="130"/>
        </w:rPr>
      </w:pPr>
    </w:p>
    <w:p>
      <w:pPr>
        <w:spacing w:line="360" w:lineRule="auto"/>
        <w:ind w:firstLine="1080" w:firstLineChars="300"/>
        <w:outlineLvl w:val="0"/>
        <w:rPr>
          <w:rFonts w:hint="eastAsia" w:ascii="微软雅黑" w:hAnsi="微软雅黑" w:eastAsia="微软雅黑" w:cs="微软雅黑"/>
          <w:sz w:val="36"/>
          <w:szCs w:val="36"/>
          <w:lang w:val="en-US" w:eastAsia="zh-CN"/>
        </w:rPr>
      </w:pPr>
      <w:r>
        <w:rPr>
          <w:rFonts w:hint="eastAsia" w:ascii="微软雅黑" w:hAnsi="微软雅黑" w:eastAsia="微软雅黑" w:cs="微软雅黑"/>
          <w:sz w:val="36"/>
          <w:szCs w:val="36"/>
          <w:lang w:val="en-US" w:eastAsia="zh-CN"/>
        </w:rPr>
        <w:t>项目编号</w:t>
      </w:r>
      <w:r>
        <w:rPr>
          <w:rFonts w:hint="eastAsia" w:ascii="微软雅黑" w:hAnsi="微软雅黑" w:eastAsia="微软雅黑" w:cs="微软雅黑"/>
          <w:sz w:val="36"/>
          <w:szCs w:val="36"/>
        </w:rPr>
        <w:t>：</w:t>
      </w:r>
      <w:r>
        <w:rPr>
          <w:rFonts w:hint="eastAsia" w:ascii="微软雅黑" w:hAnsi="微软雅黑" w:eastAsia="微软雅黑" w:cs="微软雅黑"/>
          <w:sz w:val="36"/>
          <w:szCs w:val="36"/>
          <w:u w:val="single"/>
          <w:lang w:val="en-US" w:eastAsia="zh-CN"/>
        </w:rPr>
        <w:t xml:space="preserve">                           </w:t>
      </w:r>
    </w:p>
    <w:p>
      <w:pPr>
        <w:spacing w:line="360" w:lineRule="auto"/>
        <w:ind w:firstLine="1080" w:firstLineChars="300"/>
        <w:outlineLvl w:val="0"/>
        <w:rPr>
          <w:rFonts w:hint="eastAsia" w:ascii="微软雅黑" w:hAnsi="微软雅黑" w:eastAsia="微软雅黑" w:cs="微软雅黑"/>
          <w:sz w:val="36"/>
          <w:szCs w:val="36"/>
          <w:u w:val="single"/>
          <w:lang w:val="en-US" w:eastAsia="zh-CN"/>
        </w:rPr>
      </w:pPr>
      <w:r>
        <w:rPr>
          <w:rFonts w:hint="eastAsia" w:ascii="微软雅黑" w:hAnsi="微软雅黑" w:eastAsia="微软雅黑" w:cs="微软雅黑"/>
          <w:sz w:val="36"/>
          <w:szCs w:val="36"/>
          <w:lang w:val="en-US" w:eastAsia="zh-CN"/>
        </w:rPr>
        <w:t>项目名称</w:t>
      </w:r>
      <w:r>
        <w:rPr>
          <w:rFonts w:hint="eastAsia" w:ascii="微软雅黑" w:hAnsi="微软雅黑" w:eastAsia="微软雅黑" w:cs="微软雅黑"/>
          <w:sz w:val="36"/>
          <w:szCs w:val="36"/>
        </w:rPr>
        <w:t>：</w:t>
      </w:r>
      <w:r>
        <w:rPr>
          <w:rFonts w:hint="eastAsia" w:ascii="微软雅黑" w:hAnsi="微软雅黑" w:eastAsia="微软雅黑" w:cs="微软雅黑"/>
          <w:sz w:val="36"/>
          <w:szCs w:val="36"/>
          <w:u w:val="single"/>
          <w:lang w:val="en-US" w:eastAsia="zh-CN"/>
        </w:rPr>
        <w:t xml:space="preserve">                           </w:t>
      </w:r>
    </w:p>
    <w:p>
      <w:pPr>
        <w:spacing w:line="360" w:lineRule="auto"/>
        <w:ind w:firstLine="1080" w:firstLineChars="300"/>
        <w:outlineLvl w:val="0"/>
        <w:rPr>
          <w:rFonts w:hint="eastAsia" w:ascii="微软雅黑" w:hAnsi="微软雅黑" w:eastAsia="微软雅黑" w:cs="微软雅黑"/>
          <w:sz w:val="36"/>
          <w:szCs w:val="36"/>
          <w:u w:val="none"/>
          <w:lang w:val="en-US" w:eastAsia="zh-CN"/>
        </w:rPr>
      </w:pPr>
      <w:r>
        <w:rPr>
          <w:rFonts w:hint="eastAsia" w:ascii="微软雅黑" w:hAnsi="微软雅黑" w:eastAsia="微软雅黑" w:cs="微软雅黑"/>
          <w:sz w:val="36"/>
          <w:szCs w:val="36"/>
          <w:u w:val="none"/>
          <w:lang w:val="en-US" w:eastAsia="zh-CN"/>
        </w:rPr>
        <w:t>投标人名称：</w:t>
      </w:r>
      <w:r>
        <w:rPr>
          <w:rFonts w:hint="eastAsia" w:ascii="微软雅黑" w:hAnsi="微软雅黑" w:eastAsia="微软雅黑" w:cs="微软雅黑"/>
          <w:sz w:val="36"/>
          <w:szCs w:val="36"/>
          <w:u w:val="single"/>
          <w:lang w:val="en-US" w:eastAsia="zh-CN"/>
        </w:rPr>
        <w:t xml:space="preserve">                         </w:t>
      </w:r>
      <w:r>
        <w:rPr>
          <w:rFonts w:hint="eastAsia" w:ascii="微软雅黑" w:hAnsi="微软雅黑" w:eastAsia="微软雅黑" w:cs="微软雅黑"/>
          <w:sz w:val="36"/>
          <w:szCs w:val="36"/>
          <w:u w:val="none"/>
          <w:lang w:val="en-US" w:eastAsia="zh-CN"/>
        </w:rPr>
        <w:t xml:space="preserve">                    </w:t>
      </w:r>
    </w:p>
    <w:p>
      <w:pPr>
        <w:spacing w:line="360" w:lineRule="auto"/>
        <w:ind w:firstLine="1120" w:firstLineChars="400"/>
        <w:outlineLvl w:val="0"/>
        <w:rPr>
          <w:rFonts w:hint="eastAsia" w:ascii="微软雅黑" w:hAnsi="微软雅黑" w:eastAsia="微软雅黑" w:cs="微软雅黑"/>
          <w:sz w:val="36"/>
          <w:szCs w:val="36"/>
          <w:u w:val="single"/>
          <w:lang w:val="en-US" w:eastAsia="zh-CN"/>
        </w:rPr>
      </w:pPr>
      <w:r>
        <w:rPr>
          <w:rFonts w:hint="eastAsia" w:ascii="微软雅黑" w:hAnsi="微软雅黑" w:eastAsia="微软雅黑" w:cs="微软雅黑"/>
          <w:sz w:val="28"/>
          <w:szCs w:val="28"/>
          <w:u w:val="none"/>
          <w:lang w:val="en-US" w:eastAsia="zh-CN"/>
        </w:rPr>
        <w:t>投标人法定代表人（或授权代理人）：</w:t>
      </w:r>
      <w:r>
        <w:rPr>
          <w:rFonts w:hint="eastAsia" w:ascii="微软雅黑" w:hAnsi="微软雅黑" w:eastAsia="微软雅黑" w:cs="微软雅黑"/>
          <w:sz w:val="28"/>
          <w:szCs w:val="28"/>
          <w:u w:val="single"/>
          <w:lang w:val="en-US" w:eastAsia="zh-CN"/>
        </w:rPr>
        <w:t xml:space="preserve">             </w:t>
      </w:r>
    </w:p>
    <w:p>
      <w:pPr>
        <w:spacing w:line="360" w:lineRule="auto"/>
        <w:ind w:firstLine="1080" w:firstLineChars="300"/>
        <w:jc w:val="left"/>
        <w:outlineLvl w:val="0"/>
        <w:rPr>
          <w:rFonts w:hint="eastAsia" w:ascii="微软雅黑" w:hAnsi="微软雅黑" w:eastAsia="微软雅黑" w:cs="微软雅黑"/>
          <w:b/>
          <w:sz w:val="36"/>
          <w:szCs w:val="36"/>
          <w:lang w:val="en-US"/>
        </w:rPr>
      </w:pPr>
      <w:r>
        <w:rPr>
          <w:rFonts w:hint="eastAsia" w:ascii="微软雅黑" w:hAnsi="微软雅黑" w:eastAsia="微软雅黑" w:cs="微软雅黑"/>
          <w:sz w:val="36"/>
          <w:szCs w:val="36"/>
          <w:u w:val="none"/>
          <w:lang w:val="en-US" w:eastAsia="zh-CN"/>
        </w:rPr>
        <w:t>联系电话：</w:t>
      </w:r>
      <w:r>
        <w:rPr>
          <w:rFonts w:hint="eastAsia" w:ascii="微软雅黑" w:hAnsi="微软雅黑" w:eastAsia="微软雅黑" w:cs="微软雅黑"/>
          <w:sz w:val="36"/>
          <w:szCs w:val="36"/>
          <w:u w:val="single"/>
          <w:lang w:val="en-US" w:eastAsia="zh-CN"/>
        </w:rPr>
        <w:t xml:space="preserve">                           </w:t>
      </w:r>
    </w:p>
    <w:p>
      <w:pPr>
        <w:spacing w:line="700" w:lineRule="exact"/>
        <w:ind w:firstLine="1749" w:firstLineChars="486"/>
        <w:rPr>
          <w:rFonts w:hint="eastAsia" w:ascii="微软雅黑" w:hAnsi="微软雅黑" w:eastAsia="微软雅黑" w:cs="微软雅黑"/>
          <w:sz w:val="36"/>
          <w:szCs w:val="36"/>
        </w:rPr>
      </w:pPr>
    </w:p>
    <w:p>
      <w:pPr>
        <w:spacing w:line="700" w:lineRule="exact"/>
        <w:ind w:firstLine="2469" w:firstLineChars="686"/>
        <w:rPr>
          <w:rFonts w:hint="eastAsia" w:ascii="微软雅黑" w:hAnsi="微软雅黑" w:eastAsia="微软雅黑" w:cs="微软雅黑"/>
          <w:sz w:val="36"/>
          <w:szCs w:val="36"/>
          <w:lang w:val="en-US" w:eastAsia="zh-CN"/>
        </w:rPr>
      </w:pPr>
      <w:r>
        <w:rPr>
          <w:rFonts w:hint="eastAsia" w:ascii="微软雅黑" w:hAnsi="微软雅黑" w:eastAsia="微软雅黑" w:cs="微软雅黑"/>
          <w:sz w:val="36"/>
          <w:szCs w:val="36"/>
          <w:lang w:val="en-US" w:eastAsia="zh-CN"/>
        </w:rPr>
        <w:t>重庆医科大学附属儿童医院</w:t>
      </w:r>
    </w:p>
    <w:p>
      <w:pPr>
        <w:spacing w:line="240" w:lineRule="auto"/>
        <w:jc w:val="center"/>
        <w:outlineLvl w:val="0"/>
        <w:rPr>
          <w:rFonts w:hint="eastAsia" w:ascii="微软雅黑" w:hAnsi="微软雅黑" w:eastAsia="微软雅黑" w:cs="微软雅黑"/>
          <w:sz w:val="36"/>
          <w:szCs w:val="36"/>
        </w:rPr>
        <w:sectPr>
          <w:headerReference r:id="rId9" w:type="first"/>
          <w:footerReference r:id="rId12" w:type="first"/>
          <w:headerReference r:id="rId8" w:type="default"/>
          <w:footerReference r:id="rId10" w:type="default"/>
          <w:footerReference r:id="rId11" w:type="even"/>
          <w:pgSz w:w="11907" w:h="16840"/>
          <w:pgMar w:top="1134" w:right="1191" w:bottom="1134" w:left="1304" w:header="851" w:footer="992" w:gutter="0"/>
          <w:pgNumType w:fmt="decimal" w:start="0"/>
          <w:cols w:space="720" w:num="1"/>
          <w:titlePg/>
          <w:docGrid w:linePitch="380" w:charSpace="-5735"/>
        </w:sectPr>
      </w:pPr>
      <w:r>
        <w:rPr>
          <w:rFonts w:hint="eastAsia" w:ascii="微软雅黑" w:hAnsi="微软雅黑" w:eastAsia="微软雅黑" w:cs="微软雅黑"/>
          <w:sz w:val="36"/>
          <w:szCs w:val="36"/>
        </w:rPr>
        <w:t>二〇二X年X月</w:t>
      </w:r>
    </w:p>
    <w:bookmarkEnd w:id="134"/>
    <w:bookmarkEnd w:id="135"/>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36" w:name="_Toc22447"/>
      <w:bookmarkStart w:id="137" w:name="_Toc19095"/>
      <w:bookmarkStart w:id="138" w:name="_Toc106030886"/>
      <w:bookmarkStart w:id="139" w:name="_Toc7062"/>
      <w:bookmarkStart w:id="140" w:name="_Toc29957"/>
      <w:r>
        <w:rPr>
          <w:rFonts w:hint="eastAsia" w:ascii="微软雅黑" w:hAnsi="微软雅黑" w:eastAsia="微软雅黑" w:cs="微软雅黑"/>
          <w:sz w:val="24"/>
        </w:rPr>
        <w:t>一、经济部分</w:t>
      </w:r>
      <w:bookmarkEnd w:id="136"/>
    </w:p>
    <w:p>
      <w:pPr>
        <w:tabs>
          <w:tab w:val="left" w:pos="6300"/>
        </w:tabs>
        <w:snapToGrid w:val="0"/>
        <w:spacing w:line="312" w:lineRule="auto"/>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（一）耗材专用报价表</w:t>
      </w:r>
    </w:p>
    <w:p>
      <w:pPr>
        <w:jc w:val="center"/>
        <w:rPr>
          <w:rFonts w:hint="eastAsia" w:ascii="微软雅黑" w:hAnsi="微软雅黑" w:eastAsia="微软雅黑" w:cs="微软雅黑"/>
          <w:b/>
          <w:szCs w:val="28"/>
        </w:rPr>
      </w:pPr>
      <w:r>
        <w:rPr>
          <w:rFonts w:hint="eastAsia" w:ascii="微软雅黑" w:hAnsi="微软雅黑" w:eastAsia="微软雅黑" w:cs="微软雅黑"/>
          <w:b/>
          <w:szCs w:val="28"/>
        </w:rPr>
        <w:t>耗材专用报价表</w:t>
      </w:r>
    </w:p>
    <w:p>
      <w:pPr>
        <w:tabs>
          <w:tab w:val="left" w:pos="6300"/>
        </w:tabs>
        <w:snapToGrid w:val="0"/>
        <w:spacing w:line="312" w:lineRule="auto"/>
        <w:rPr>
          <w:rFonts w:hint="eastAsia" w:ascii="微软雅黑" w:hAnsi="微软雅黑" w:eastAsia="微软雅黑" w:cs="微软雅黑"/>
          <w:sz w:val="24"/>
          <w:szCs w:val="24"/>
        </w:rPr>
      </w:pPr>
      <w:r>
        <w:rPr>
          <w:rFonts w:hint="eastAsia" w:ascii="微软雅黑" w:hAnsi="微软雅黑" w:eastAsia="微软雅黑" w:cs="微软雅黑"/>
          <w:sz w:val="24"/>
          <w:szCs w:val="24"/>
        </w:rPr>
        <w:t>招标项目名称：</w:t>
      </w:r>
    </w:p>
    <w:tbl>
      <w:tblPr>
        <w:tblStyle w:val="4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30"/>
        <w:gridCol w:w="2057"/>
        <w:gridCol w:w="1340"/>
        <w:gridCol w:w="1091"/>
        <w:gridCol w:w="709"/>
        <w:gridCol w:w="776"/>
        <w:gridCol w:w="1529"/>
        <w:gridCol w:w="1560"/>
        <w:gridCol w:w="68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jc w:val="center"/>
        </w:trPr>
        <w:tc>
          <w:tcPr>
            <w:tcW w:w="1630" w:type="dxa"/>
            <w:vAlign w:val="center"/>
          </w:tcPr>
          <w:p>
            <w:pPr>
              <w:jc w:val="center"/>
              <w:rPr>
                <w:rFonts w:hint="eastAsia" w:ascii="微软雅黑" w:hAnsi="微软雅黑" w:eastAsia="微软雅黑" w:cs="微软雅黑"/>
                <w:bCs/>
                <w:sz w:val="21"/>
                <w:szCs w:val="21"/>
                <w:lang w:val="de-DE"/>
              </w:rPr>
            </w:pPr>
            <w:r>
              <w:rPr>
                <w:rFonts w:hint="eastAsia" w:ascii="微软雅黑" w:hAnsi="微软雅黑" w:eastAsia="微软雅黑" w:cs="微软雅黑"/>
                <w:bCs/>
                <w:color w:val="000000"/>
                <w:sz w:val="21"/>
                <w:szCs w:val="21"/>
              </w:rPr>
              <w:t>医疗器械</w:t>
            </w:r>
            <w:r>
              <w:rPr>
                <w:rFonts w:hint="eastAsia" w:ascii="微软雅黑" w:hAnsi="微软雅黑" w:eastAsia="微软雅黑" w:cs="微软雅黑"/>
                <w:bCs/>
                <w:sz w:val="21"/>
                <w:szCs w:val="21"/>
                <w:lang w:val="de-DE"/>
              </w:rPr>
              <w:t>注册证名称</w:t>
            </w:r>
          </w:p>
        </w:tc>
        <w:tc>
          <w:tcPr>
            <w:tcW w:w="2057" w:type="dxa"/>
            <w:vAlign w:val="center"/>
          </w:tcPr>
          <w:p>
            <w:pPr>
              <w:jc w:val="center"/>
              <w:rPr>
                <w:rFonts w:hint="eastAsia" w:ascii="微软雅黑" w:hAnsi="微软雅黑" w:eastAsia="微软雅黑" w:cs="微软雅黑"/>
                <w:bCs/>
                <w:color w:val="000000"/>
                <w:sz w:val="21"/>
                <w:szCs w:val="21"/>
              </w:rPr>
            </w:pPr>
            <w:r>
              <w:rPr>
                <w:rFonts w:hint="eastAsia" w:ascii="微软雅黑" w:hAnsi="微软雅黑" w:eastAsia="微软雅黑" w:cs="微软雅黑"/>
                <w:bCs/>
                <w:color w:val="000000"/>
                <w:sz w:val="21"/>
                <w:szCs w:val="21"/>
              </w:rPr>
              <w:t>医疗器械注册证号/有效期</w:t>
            </w:r>
          </w:p>
        </w:tc>
        <w:tc>
          <w:tcPr>
            <w:tcW w:w="1340" w:type="dxa"/>
            <w:vAlign w:val="center"/>
          </w:tcPr>
          <w:p>
            <w:pPr>
              <w:jc w:val="center"/>
              <w:rPr>
                <w:rFonts w:hint="eastAsia" w:ascii="微软雅黑" w:hAnsi="微软雅黑" w:eastAsia="微软雅黑" w:cs="微软雅黑"/>
                <w:bCs/>
                <w:color w:val="000000"/>
                <w:sz w:val="21"/>
                <w:szCs w:val="21"/>
              </w:rPr>
            </w:pPr>
            <w:r>
              <w:rPr>
                <w:rFonts w:hint="eastAsia" w:ascii="微软雅黑" w:hAnsi="微软雅黑" w:eastAsia="微软雅黑" w:cs="微软雅黑"/>
                <w:bCs/>
                <w:color w:val="000000"/>
                <w:sz w:val="21"/>
                <w:szCs w:val="21"/>
              </w:rPr>
              <w:t>规格型号</w:t>
            </w:r>
          </w:p>
        </w:tc>
        <w:tc>
          <w:tcPr>
            <w:tcW w:w="1091" w:type="dxa"/>
            <w:vAlign w:val="center"/>
          </w:tcPr>
          <w:p>
            <w:pPr>
              <w:jc w:val="center"/>
              <w:rPr>
                <w:rFonts w:hint="eastAsia" w:ascii="微软雅黑" w:hAnsi="微软雅黑" w:eastAsia="微软雅黑" w:cs="微软雅黑"/>
                <w:bCs/>
                <w:color w:val="000000"/>
                <w:sz w:val="21"/>
                <w:szCs w:val="21"/>
              </w:rPr>
            </w:pPr>
            <w:r>
              <w:rPr>
                <w:rFonts w:hint="eastAsia" w:ascii="微软雅黑" w:hAnsi="微软雅黑" w:eastAsia="微软雅黑" w:cs="微软雅黑"/>
                <w:bCs/>
                <w:color w:val="000000"/>
                <w:sz w:val="21"/>
                <w:szCs w:val="21"/>
              </w:rPr>
              <w:t>生产厂家</w:t>
            </w:r>
          </w:p>
        </w:tc>
        <w:tc>
          <w:tcPr>
            <w:tcW w:w="709" w:type="dxa"/>
            <w:vAlign w:val="center"/>
          </w:tcPr>
          <w:p>
            <w:pPr>
              <w:ind w:right="-207" w:rightChars="-74"/>
              <w:rPr>
                <w:rFonts w:hint="eastAsia" w:ascii="微软雅黑" w:hAnsi="微软雅黑" w:eastAsia="微软雅黑" w:cs="微软雅黑"/>
                <w:bCs/>
                <w:color w:val="000000"/>
                <w:sz w:val="21"/>
                <w:szCs w:val="21"/>
              </w:rPr>
            </w:pPr>
            <w:r>
              <w:rPr>
                <w:rFonts w:hint="eastAsia" w:ascii="微软雅黑" w:hAnsi="微软雅黑" w:eastAsia="微软雅黑" w:cs="微软雅黑"/>
                <w:bCs/>
                <w:color w:val="000000"/>
                <w:sz w:val="21"/>
                <w:szCs w:val="21"/>
              </w:rPr>
              <w:t>产地</w:t>
            </w:r>
          </w:p>
        </w:tc>
        <w:tc>
          <w:tcPr>
            <w:tcW w:w="776" w:type="dxa"/>
            <w:vAlign w:val="center"/>
          </w:tcPr>
          <w:p>
            <w:pPr>
              <w:jc w:val="center"/>
              <w:rPr>
                <w:rFonts w:hint="eastAsia" w:ascii="微软雅黑" w:hAnsi="微软雅黑" w:eastAsia="微软雅黑" w:cs="微软雅黑"/>
                <w:bCs/>
                <w:color w:val="000000"/>
                <w:sz w:val="21"/>
                <w:szCs w:val="21"/>
              </w:rPr>
            </w:pPr>
            <w:r>
              <w:rPr>
                <w:rFonts w:hint="eastAsia" w:ascii="微软雅黑" w:hAnsi="微软雅黑" w:eastAsia="微软雅黑" w:cs="微软雅黑"/>
                <w:bCs/>
                <w:color w:val="000000"/>
                <w:sz w:val="21"/>
                <w:szCs w:val="21"/>
              </w:rPr>
              <w:t>计数单位</w:t>
            </w:r>
          </w:p>
        </w:tc>
        <w:tc>
          <w:tcPr>
            <w:tcW w:w="1529" w:type="dxa"/>
            <w:vAlign w:val="center"/>
          </w:tcPr>
          <w:p>
            <w:pPr>
              <w:jc w:val="center"/>
              <w:rPr>
                <w:rFonts w:hint="eastAsia" w:ascii="微软雅黑" w:hAnsi="微软雅黑" w:eastAsia="微软雅黑" w:cs="微软雅黑"/>
                <w:bCs/>
                <w:color w:val="000000"/>
                <w:sz w:val="21"/>
                <w:szCs w:val="21"/>
                <w:lang w:val="en-US" w:eastAsia="zh-CN"/>
              </w:rPr>
            </w:pPr>
            <w:r>
              <w:rPr>
                <w:rFonts w:hint="eastAsia" w:ascii="微软雅黑" w:hAnsi="微软雅黑" w:eastAsia="微软雅黑" w:cs="微软雅黑"/>
                <w:bCs/>
                <w:color w:val="000000"/>
                <w:sz w:val="21"/>
                <w:szCs w:val="21"/>
                <w:lang w:val="en-US" w:eastAsia="zh-CN"/>
              </w:rPr>
              <w:t>药交所平台</w:t>
            </w:r>
          </w:p>
          <w:p>
            <w:pPr>
              <w:jc w:val="center"/>
              <w:rPr>
                <w:rFonts w:hint="eastAsia" w:ascii="微软雅黑" w:hAnsi="微软雅黑" w:eastAsia="微软雅黑" w:cs="微软雅黑"/>
                <w:bCs/>
                <w:color w:val="000000"/>
                <w:sz w:val="21"/>
                <w:szCs w:val="21"/>
                <w:lang w:eastAsia="zh-CN"/>
              </w:rPr>
            </w:pPr>
            <w:r>
              <w:rPr>
                <w:rFonts w:hint="eastAsia" w:ascii="微软雅黑" w:hAnsi="微软雅黑" w:eastAsia="微软雅黑" w:cs="微软雅黑"/>
                <w:bCs/>
                <w:color w:val="000000"/>
                <w:sz w:val="21"/>
                <w:szCs w:val="21"/>
                <w:lang w:val="en-US" w:eastAsia="zh-CN"/>
              </w:rPr>
              <w:t>挂网价格</w:t>
            </w:r>
          </w:p>
          <w:p>
            <w:pPr>
              <w:jc w:val="center"/>
              <w:rPr>
                <w:rFonts w:hint="eastAsia" w:ascii="微软雅黑" w:hAnsi="微软雅黑" w:eastAsia="微软雅黑" w:cs="微软雅黑"/>
                <w:bCs/>
                <w:color w:val="000000"/>
                <w:sz w:val="21"/>
                <w:szCs w:val="21"/>
              </w:rPr>
            </w:pPr>
            <w:r>
              <w:rPr>
                <w:rFonts w:hint="eastAsia" w:ascii="微软雅黑" w:hAnsi="微软雅黑" w:eastAsia="微软雅黑" w:cs="微软雅黑"/>
                <w:bCs/>
                <w:color w:val="000000"/>
                <w:sz w:val="21"/>
                <w:szCs w:val="21"/>
              </w:rPr>
              <w:t>（元）</w:t>
            </w:r>
          </w:p>
        </w:tc>
        <w:tc>
          <w:tcPr>
            <w:tcW w:w="1560" w:type="dxa"/>
            <w:vAlign w:val="center"/>
          </w:tcPr>
          <w:p>
            <w:pPr>
              <w:jc w:val="center"/>
              <w:rPr>
                <w:rFonts w:hint="default" w:ascii="微软雅黑" w:hAnsi="微软雅黑" w:eastAsia="微软雅黑" w:cs="微软雅黑"/>
                <w:bCs/>
                <w:color w:val="000000"/>
                <w:sz w:val="21"/>
                <w:szCs w:val="21"/>
                <w:lang w:val="en-US"/>
              </w:rPr>
            </w:pPr>
            <w:r>
              <w:rPr>
                <w:rFonts w:hint="eastAsia" w:ascii="微软雅黑" w:hAnsi="微软雅黑" w:eastAsia="微软雅黑" w:cs="微软雅黑"/>
                <w:bCs/>
                <w:color w:val="000000"/>
                <w:sz w:val="21"/>
                <w:szCs w:val="21"/>
                <w:lang w:val="en-US" w:eastAsia="zh-CN"/>
              </w:rPr>
              <w:t>备案价格</w:t>
            </w:r>
          </w:p>
          <w:p>
            <w:pPr>
              <w:jc w:val="center"/>
              <w:rPr>
                <w:rFonts w:hint="eastAsia" w:ascii="微软雅黑" w:hAnsi="微软雅黑" w:eastAsia="微软雅黑" w:cs="微软雅黑"/>
                <w:bCs/>
                <w:color w:val="000000"/>
                <w:sz w:val="21"/>
                <w:szCs w:val="21"/>
              </w:rPr>
            </w:pPr>
            <w:r>
              <w:rPr>
                <w:rFonts w:hint="eastAsia" w:ascii="微软雅黑" w:hAnsi="微软雅黑" w:eastAsia="微软雅黑" w:cs="微软雅黑"/>
                <w:bCs/>
                <w:color w:val="000000"/>
                <w:sz w:val="21"/>
                <w:szCs w:val="21"/>
              </w:rPr>
              <w:t>（元）</w:t>
            </w:r>
          </w:p>
        </w:tc>
        <w:tc>
          <w:tcPr>
            <w:tcW w:w="684" w:type="dxa"/>
            <w:vAlign w:val="center"/>
          </w:tcPr>
          <w:p>
            <w:pPr>
              <w:jc w:val="center"/>
              <w:rPr>
                <w:rFonts w:hint="eastAsia" w:ascii="微软雅黑" w:hAnsi="微软雅黑" w:eastAsia="微软雅黑" w:cs="微软雅黑"/>
                <w:bCs/>
                <w:color w:val="000000"/>
                <w:sz w:val="21"/>
                <w:szCs w:val="21"/>
              </w:rPr>
            </w:pPr>
            <w:r>
              <w:rPr>
                <w:rFonts w:hint="eastAsia" w:ascii="微软雅黑" w:hAnsi="微软雅黑" w:eastAsia="微软雅黑" w:cs="微软雅黑"/>
                <w:bCs/>
                <w:color w:val="000000"/>
                <w:sz w:val="21"/>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30" w:type="dxa"/>
            <w:vAlign w:val="center"/>
          </w:tcPr>
          <w:p>
            <w:pPr>
              <w:spacing w:line="480" w:lineRule="auto"/>
              <w:jc w:val="center"/>
              <w:rPr>
                <w:rFonts w:hint="eastAsia" w:ascii="微软雅黑" w:hAnsi="微软雅黑" w:eastAsia="微软雅黑" w:cs="微软雅黑"/>
                <w:sz w:val="21"/>
                <w:szCs w:val="21"/>
                <w:lang w:val="de-DE"/>
              </w:rPr>
            </w:pPr>
          </w:p>
        </w:tc>
        <w:tc>
          <w:tcPr>
            <w:tcW w:w="2057" w:type="dxa"/>
            <w:vAlign w:val="center"/>
          </w:tcPr>
          <w:p>
            <w:pPr>
              <w:spacing w:line="480" w:lineRule="auto"/>
              <w:jc w:val="center"/>
              <w:rPr>
                <w:rFonts w:hint="eastAsia" w:ascii="微软雅黑" w:hAnsi="微软雅黑" w:eastAsia="微软雅黑" w:cs="微软雅黑"/>
                <w:color w:val="000000"/>
                <w:sz w:val="21"/>
                <w:szCs w:val="21"/>
              </w:rPr>
            </w:pPr>
          </w:p>
        </w:tc>
        <w:tc>
          <w:tcPr>
            <w:tcW w:w="1340" w:type="dxa"/>
            <w:vAlign w:val="center"/>
          </w:tcPr>
          <w:p>
            <w:pPr>
              <w:spacing w:line="480" w:lineRule="auto"/>
              <w:jc w:val="center"/>
              <w:rPr>
                <w:rFonts w:hint="eastAsia" w:ascii="微软雅黑" w:hAnsi="微软雅黑" w:eastAsia="微软雅黑" w:cs="微软雅黑"/>
                <w:color w:val="000000"/>
                <w:sz w:val="21"/>
                <w:szCs w:val="21"/>
              </w:rPr>
            </w:pPr>
          </w:p>
        </w:tc>
        <w:tc>
          <w:tcPr>
            <w:tcW w:w="1091" w:type="dxa"/>
            <w:vAlign w:val="center"/>
          </w:tcPr>
          <w:p>
            <w:pPr>
              <w:spacing w:line="480" w:lineRule="auto"/>
              <w:jc w:val="center"/>
              <w:rPr>
                <w:rFonts w:hint="eastAsia" w:ascii="微软雅黑" w:hAnsi="微软雅黑" w:eastAsia="微软雅黑" w:cs="微软雅黑"/>
                <w:color w:val="000000"/>
                <w:sz w:val="21"/>
                <w:szCs w:val="21"/>
              </w:rPr>
            </w:pPr>
          </w:p>
        </w:tc>
        <w:tc>
          <w:tcPr>
            <w:tcW w:w="709" w:type="dxa"/>
            <w:vAlign w:val="center"/>
          </w:tcPr>
          <w:p>
            <w:pPr>
              <w:spacing w:line="480" w:lineRule="auto"/>
              <w:jc w:val="center"/>
              <w:rPr>
                <w:rFonts w:hint="eastAsia" w:ascii="微软雅黑" w:hAnsi="微软雅黑" w:eastAsia="微软雅黑" w:cs="微软雅黑"/>
                <w:color w:val="000000"/>
                <w:sz w:val="21"/>
                <w:szCs w:val="21"/>
              </w:rPr>
            </w:pPr>
          </w:p>
        </w:tc>
        <w:tc>
          <w:tcPr>
            <w:tcW w:w="776" w:type="dxa"/>
            <w:vAlign w:val="center"/>
          </w:tcPr>
          <w:p>
            <w:pPr>
              <w:spacing w:line="480" w:lineRule="auto"/>
              <w:jc w:val="center"/>
              <w:rPr>
                <w:rFonts w:hint="eastAsia" w:ascii="微软雅黑" w:hAnsi="微软雅黑" w:eastAsia="微软雅黑" w:cs="微软雅黑"/>
                <w:color w:val="000000"/>
                <w:sz w:val="21"/>
                <w:szCs w:val="21"/>
              </w:rPr>
            </w:pPr>
          </w:p>
        </w:tc>
        <w:tc>
          <w:tcPr>
            <w:tcW w:w="1529" w:type="dxa"/>
            <w:vAlign w:val="center"/>
          </w:tcPr>
          <w:p>
            <w:pPr>
              <w:spacing w:line="480" w:lineRule="auto"/>
              <w:jc w:val="center"/>
              <w:rPr>
                <w:rFonts w:hint="eastAsia" w:ascii="微软雅黑" w:hAnsi="微软雅黑" w:eastAsia="微软雅黑" w:cs="微软雅黑"/>
                <w:color w:val="000000"/>
                <w:sz w:val="21"/>
                <w:szCs w:val="21"/>
              </w:rPr>
            </w:pPr>
          </w:p>
        </w:tc>
        <w:tc>
          <w:tcPr>
            <w:tcW w:w="1560" w:type="dxa"/>
            <w:vAlign w:val="center"/>
          </w:tcPr>
          <w:p>
            <w:pPr>
              <w:spacing w:line="480" w:lineRule="auto"/>
              <w:jc w:val="center"/>
              <w:rPr>
                <w:rFonts w:hint="eastAsia" w:ascii="微软雅黑" w:hAnsi="微软雅黑" w:eastAsia="微软雅黑" w:cs="微软雅黑"/>
                <w:color w:val="000000"/>
                <w:sz w:val="21"/>
                <w:szCs w:val="21"/>
              </w:rPr>
            </w:pPr>
          </w:p>
        </w:tc>
        <w:tc>
          <w:tcPr>
            <w:tcW w:w="684" w:type="dxa"/>
            <w:vAlign w:val="center"/>
          </w:tcPr>
          <w:p>
            <w:pPr>
              <w:spacing w:line="480" w:lineRule="auto"/>
              <w:jc w:val="center"/>
              <w:rPr>
                <w:rFonts w:hint="eastAsia" w:ascii="微软雅黑" w:hAnsi="微软雅黑" w:eastAsia="微软雅黑" w:cs="微软雅黑"/>
                <w:color w:val="00000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30" w:type="dxa"/>
            <w:vAlign w:val="center"/>
          </w:tcPr>
          <w:p>
            <w:pPr>
              <w:spacing w:line="480" w:lineRule="auto"/>
              <w:jc w:val="center"/>
              <w:rPr>
                <w:rFonts w:hint="eastAsia" w:ascii="微软雅黑" w:hAnsi="微软雅黑" w:eastAsia="微软雅黑" w:cs="微软雅黑"/>
                <w:sz w:val="21"/>
                <w:szCs w:val="21"/>
                <w:lang w:val="de-DE"/>
              </w:rPr>
            </w:pPr>
          </w:p>
        </w:tc>
        <w:tc>
          <w:tcPr>
            <w:tcW w:w="2057" w:type="dxa"/>
            <w:vAlign w:val="center"/>
          </w:tcPr>
          <w:p>
            <w:pPr>
              <w:spacing w:line="480" w:lineRule="auto"/>
              <w:jc w:val="center"/>
              <w:rPr>
                <w:rFonts w:hint="eastAsia" w:ascii="微软雅黑" w:hAnsi="微软雅黑" w:eastAsia="微软雅黑" w:cs="微软雅黑"/>
                <w:color w:val="000000"/>
                <w:sz w:val="21"/>
                <w:szCs w:val="21"/>
              </w:rPr>
            </w:pPr>
          </w:p>
        </w:tc>
        <w:tc>
          <w:tcPr>
            <w:tcW w:w="1340" w:type="dxa"/>
            <w:vAlign w:val="center"/>
          </w:tcPr>
          <w:p>
            <w:pPr>
              <w:spacing w:line="480" w:lineRule="auto"/>
              <w:jc w:val="center"/>
              <w:rPr>
                <w:rFonts w:hint="eastAsia" w:ascii="微软雅黑" w:hAnsi="微软雅黑" w:eastAsia="微软雅黑" w:cs="微软雅黑"/>
                <w:color w:val="000000"/>
                <w:sz w:val="21"/>
                <w:szCs w:val="21"/>
              </w:rPr>
            </w:pPr>
          </w:p>
        </w:tc>
        <w:tc>
          <w:tcPr>
            <w:tcW w:w="1091" w:type="dxa"/>
            <w:vAlign w:val="center"/>
          </w:tcPr>
          <w:p>
            <w:pPr>
              <w:spacing w:line="480" w:lineRule="auto"/>
              <w:jc w:val="center"/>
              <w:rPr>
                <w:rFonts w:hint="eastAsia" w:ascii="微软雅黑" w:hAnsi="微软雅黑" w:eastAsia="微软雅黑" w:cs="微软雅黑"/>
                <w:color w:val="000000"/>
                <w:sz w:val="21"/>
                <w:szCs w:val="21"/>
              </w:rPr>
            </w:pPr>
          </w:p>
        </w:tc>
        <w:tc>
          <w:tcPr>
            <w:tcW w:w="709" w:type="dxa"/>
            <w:vAlign w:val="center"/>
          </w:tcPr>
          <w:p>
            <w:pPr>
              <w:spacing w:line="480" w:lineRule="auto"/>
              <w:ind w:right="538" w:rightChars="192"/>
              <w:jc w:val="center"/>
              <w:rPr>
                <w:rFonts w:hint="eastAsia" w:ascii="微软雅黑" w:hAnsi="微软雅黑" w:eastAsia="微软雅黑" w:cs="微软雅黑"/>
                <w:color w:val="000000"/>
                <w:sz w:val="21"/>
                <w:szCs w:val="21"/>
              </w:rPr>
            </w:pPr>
          </w:p>
        </w:tc>
        <w:tc>
          <w:tcPr>
            <w:tcW w:w="776" w:type="dxa"/>
            <w:vAlign w:val="center"/>
          </w:tcPr>
          <w:p>
            <w:pPr>
              <w:spacing w:line="480" w:lineRule="auto"/>
              <w:jc w:val="center"/>
              <w:rPr>
                <w:rFonts w:hint="eastAsia" w:ascii="微软雅黑" w:hAnsi="微软雅黑" w:eastAsia="微软雅黑" w:cs="微软雅黑"/>
                <w:color w:val="000000"/>
                <w:sz w:val="21"/>
                <w:szCs w:val="21"/>
              </w:rPr>
            </w:pPr>
          </w:p>
        </w:tc>
        <w:tc>
          <w:tcPr>
            <w:tcW w:w="1529" w:type="dxa"/>
            <w:vAlign w:val="center"/>
          </w:tcPr>
          <w:p>
            <w:pPr>
              <w:spacing w:line="480" w:lineRule="auto"/>
              <w:jc w:val="center"/>
              <w:rPr>
                <w:rFonts w:hint="eastAsia" w:ascii="微软雅黑" w:hAnsi="微软雅黑" w:eastAsia="微软雅黑" w:cs="微软雅黑"/>
                <w:color w:val="000000"/>
                <w:sz w:val="21"/>
                <w:szCs w:val="21"/>
              </w:rPr>
            </w:pPr>
          </w:p>
        </w:tc>
        <w:tc>
          <w:tcPr>
            <w:tcW w:w="1560" w:type="dxa"/>
            <w:vAlign w:val="center"/>
          </w:tcPr>
          <w:p>
            <w:pPr>
              <w:spacing w:line="480" w:lineRule="auto"/>
              <w:jc w:val="center"/>
              <w:rPr>
                <w:rFonts w:hint="eastAsia" w:ascii="微软雅黑" w:hAnsi="微软雅黑" w:eastAsia="微软雅黑" w:cs="微软雅黑"/>
                <w:color w:val="000000"/>
                <w:sz w:val="21"/>
                <w:szCs w:val="21"/>
              </w:rPr>
            </w:pPr>
          </w:p>
        </w:tc>
        <w:tc>
          <w:tcPr>
            <w:tcW w:w="684" w:type="dxa"/>
            <w:vAlign w:val="center"/>
          </w:tcPr>
          <w:p>
            <w:pPr>
              <w:spacing w:line="480" w:lineRule="auto"/>
              <w:jc w:val="center"/>
              <w:rPr>
                <w:rFonts w:hint="eastAsia" w:ascii="微软雅黑" w:hAnsi="微软雅黑" w:eastAsia="微软雅黑" w:cs="微软雅黑"/>
                <w:color w:val="00000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30" w:type="dxa"/>
            <w:vAlign w:val="center"/>
          </w:tcPr>
          <w:p>
            <w:pPr>
              <w:spacing w:line="480" w:lineRule="auto"/>
              <w:jc w:val="center"/>
              <w:rPr>
                <w:rFonts w:hint="eastAsia" w:ascii="微软雅黑" w:hAnsi="微软雅黑" w:eastAsia="微软雅黑" w:cs="微软雅黑"/>
                <w:sz w:val="21"/>
                <w:szCs w:val="21"/>
                <w:lang w:val="de-DE"/>
              </w:rPr>
            </w:pPr>
          </w:p>
        </w:tc>
        <w:tc>
          <w:tcPr>
            <w:tcW w:w="2057" w:type="dxa"/>
            <w:vAlign w:val="center"/>
          </w:tcPr>
          <w:p>
            <w:pPr>
              <w:spacing w:line="480" w:lineRule="auto"/>
              <w:jc w:val="center"/>
              <w:rPr>
                <w:rFonts w:hint="eastAsia" w:ascii="微软雅黑" w:hAnsi="微软雅黑" w:eastAsia="微软雅黑" w:cs="微软雅黑"/>
                <w:color w:val="000000"/>
                <w:sz w:val="21"/>
                <w:szCs w:val="21"/>
              </w:rPr>
            </w:pPr>
          </w:p>
        </w:tc>
        <w:tc>
          <w:tcPr>
            <w:tcW w:w="1340" w:type="dxa"/>
            <w:vAlign w:val="center"/>
          </w:tcPr>
          <w:p>
            <w:pPr>
              <w:spacing w:line="480" w:lineRule="auto"/>
              <w:jc w:val="center"/>
              <w:rPr>
                <w:rFonts w:hint="eastAsia" w:ascii="微软雅黑" w:hAnsi="微软雅黑" w:eastAsia="微软雅黑" w:cs="微软雅黑"/>
                <w:color w:val="000000"/>
                <w:sz w:val="21"/>
                <w:szCs w:val="21"/>
              </w:rPr>
            </w:pPr>
          </w:p>
        </w:tc>
        <w:tc>
          <w:tcPr>
            <w:tcW w:w="1091" w:type="dxa"/>
            <w:vAlign w:val="center"/>
          </w:tcPr>
          <w:p>
            <w:pPr>
              <w:spacing w:line="480" w:lineRule="auto"/>
              <w:jc w:val="center"/>
              <w:rPr>
                <w:rFonts w:hint="eastAsia" w:ascii="微软雅黑" w:hAnsi="微软雅黑" w:eastAsia="微软雅黑" w:cs="微软雅黑"/>
                <w:color w:val="000000"/>
                <w:sz w:val="21"/>
                <w:szCs w:val="21"/>
              </w:rPr>
            </w:pPr>
          </w:p>
        </w:tc>
        <w:tc>
          <w:tcPr>
            <w:tcW w:w="709" w:type="dxa"/>
            <w:vAlign w:val="center"/>
          </w:tcPr>
          <w:p>
            <w:pPr>
              <w:spacing w:line="480" w:lineRule="auto"/>
              <w:jc w:val="center"/>
              <w:rPr>
                <w:rFonts w:hint="eastAsia" w:ascii="微软雅黑" w:hAnsi="微软雅黑" w:eastAsia="微软雅黑" w:cs="微软雅黑"/>
                <w:color w:val="000000"/>
                <w:sz w:val="21"/>
                <w:szCs w:val="21"/>
              </w:rPr>
            </w:pPr>
          </w:p>
        </w:tc>
        <w:tc>
          <w:tcPr>
            <w:tcW w:w="776" w:type="dxa"/>
            <w:vAlign w:val="center"/>
          </w:tcPr>
          <w:p>
            <w:pPr>
              <w:spacing w:line="480" w:lineRule="auto"/>
              <w:jc w:val="center"/>
              <w:rPr>
                <w:rFonts w:hint="eastAsia" w:ascii="微软雅黑" w:hAnsi="微软雅黑" w:eastAsia="微软雅黑" w:cs="微软雅黑"/>
                <w:color w:val="000000"/>
                <w:sz w:val="21"/>
                <w:szCs w:val="21"/>
              </w:rPr>
            </w:pPr>
          </w:p>
        </w:tc>
        <w:tc>
          <w:tcPr>
            <w:tcW w:w="1529" w:type="dxa"/>
            <w:vAlign w:val="center"/>
          </w:tcPr>
          <w:p>
            <w:pPr>
              <w:spacing w:line="480" w:lineRule="auto"/>
              <w:jc w:val="center"/>
              <w:rPr>
                <w:rFonts w:hint="eastAsia" w:ascii="微软雅黑" w:hAnsi="微软雅黑" w:eastAsia="微软雅黑" w:cs="微软雅黑"/>
                <w:color w:val="000000"/>
                <w:sz w:val="21"/>
                <w:szCs w:val="21"/>
              </w:rPr>
            </w:pPr>
          </w:p>
        </w:tc>
        <w:tc>
          <w:tcPr>
            <w:tcW w:w="1560" w:type="dxa"/>
            <w:vAlign w:val="center"/>
          </w:tcPr>
          <w:p>
            <w:pPr>
              <w:spacing w:line="480" w:lineRule="auto"/>
              <w:jc w:val="center"/>
              <w:rPr>
                <w:rFonts w:hint="eastAsia" w:ascii="微软雅黑" w:hAnsi="微软雅黑" w:eastAsia="微软雅黑" w:cs="微软雅黑"/>
                <w:color w:val="000000"/>
                <w:sz w:val="21"/>
                <w:szCs w:val="21"/>
              </w:rPr>
            </w:pPr>
          </w:p>
        </w:tc>
        <w:tc>
          <w:tcPr>
            <w:tcW w:w="684" w:type="dxa"/>
            <w:vAlign w:val="center"/>
          </w:tcPr>
          <w:p>
            <w:pPr>
              <w:spacing w:line="480" w:lineRule="auto"/>
              <w:jc w:val="center"/>
              <w:rPr>
                <w:rFonts w:hint="eastAsia" w:ascii="微软雅黑" w:hAnsi="微软雅黑" w:eastAsia="微软雅黑" w:cs="微软雅黑"/>
                <w:color w:val="00000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30" w:type="dxa"/>
            <w:vAlign w:val="center"/>
          </w:tcPr>
          <w:p>
            <w:pPr>
              <w:spacing w:line="480" w:lineRule="auto"/>
              <w:jc w:val="center"/>
              <w:rPr>
                <w:rFonts w:hint="eastAsia" w:ascii="微软雅黑" w:hAnsi="微软雅黑" w:eastAsia="微软雅黑" w:cs="微软雅黑"/>
                <w:sz w:val="21"/>
                <w:szCs w:val="21"/>
                <w:lang w:val="de-DE"/>
              </w:rPr>
            </w:pPr>
          </w:p>
        </w:tc>
        <w:tc>
          <w:tcPr>
            <w:tcW w:w="2057" w:type="dxa"/>
            <w:vAlign w:val="center"/>
          </w:tcPr>
          <w:p>
            <w:pPr>
              <w:spacing w:line="480" w:lineRule="auto"/>
              <w:jc w:val="center"/>
              <w:rPr>
                <w:rFonts w:hint="eastAsia" w:ascii="微软雅黑" w:hAnsi="微软雅黑" w:eastAsia="微软雅黑" w:cs="微软雅黑"/>
                <w:color w:val="000000"/>
                <w:sz w:val="21"/>
                <w:szCs w:val="21"/>
              </w:rPr>
            </w:pPr>
          </w:p>
        </w:tc>
        <w:tc>
          <w:tcPr>
            <w:tcW w:w="1340" w:type="dxa"/>
            <w:vAlign w:val="center"/>
          </w:tcPr>
          <w:p>
            <w:pPr>
              <w:spacing w:line="480" w:lineRule="auto"/>
              <w:jc w:val="center"/>
              <w:rPr>
                <w:rFonts w:hint="eastAsia" w:ascii="微软雅黑" w:hAnsi="微软雅黑" w:eastAsia="微软雅黑" w:cs="微软雅黑"/>
                <w:color w:val="000000"/>
                <w:sz w:val="21"/>
                <w:szCs w:val="21"/>
              </w:rPr>
            </w:pPr>
          </w:p>
        </w:tc>
        <w:tc>
          <w:tcPr>
            <w:tcW w:w="1091" w:type="dxa"/>
            <w:vAlign w:val="center"/>
          </w:tcPr>
          <w:p>
            <w:pPr>
              <w:spacing w:line="480" w:lineRule="auto"/>
              <w:jc w:val="center"/>
              <w:rPr>
                <w:rFonts w:hint="eastAsia" w:ascii="微软雅黑" w:hAnsi="微软雅黑" w:eastAsia="微软雅黑" w:cs="微软雅黑"/>
                <w:color w:val="000000"/>
                <w:sz w:val="21"/>
                <w:szCs w:val="21"/>
              </w:rPr>
            </w:pPr>
          </w:p>
        </w:tc>
        <w:tc>
          <w:tcPr>
            <w:tcW w:w="709" w:type="dxa"/>
            <w:vAlign w:val="center"/>
          </w:tcPr>
          <w:p>
            <w:pPr>
              <w:spacing w:line="480" w:lineRule="auto"/>
              <w:jc w:val="center"/>
              <w:rPr>
                <w:rFonts w:hint="eastAsia" w:ascii="微软雅黑" w:hAnsi="微软雅黑" w:eastAsia="微软雅黑" w:cs="微软雅黑"/>
                <w:color w:val="000000"/>
                <w:sz w:val="21"/>
                <w:szCs w:val="21"/>
              </w:rPr>
            </w:pPr>
          </w:p>
        </w:tc>
        <w:tc>
          <w:tcPr>
            <w:tcW w:w="776" w:type="dxa"/>
            <w:vAlign w:val="center"/>
          </w:tcPr>
          <w:p>
            <w:pPr>
              <w:spacing w:line="480" w:lineRule="auto"/>
              <w:jc w:val="center"/>
              <w:rPr>
                <w:rFonts w:hint="eastAsia" w:ascii="微软雅黑" w:hAnsi="微软雅黑" w:eastAsia="微软雅黑" w:cs="微软雅黑"/>
                <w:color w:val="000000"/>
                <w:sz w:val="21"/>
                <w:szCs w:val="21"/>
              </w:rPr>
            </w:pPr>
          </w:p>
        </w:tc>
        <w:tc>
          <w:tcPr>
            <w:tcW w:w="1529" w:type="dxa"/>
            <w:vAlign w:val="center"/>
          </w:tcPr>
          <w:p>
            <w:pPr>
              <w:spacing w:line="480" w:lineRule="auto"/>
              <w:jc w:val="center"/>
              <w:rPr>
                <w:rFonts w:hint="eastAsia" w:ascii="微软雅黑" w:hAnsi="微软雅黑" w:eastAsia="微软雅黑" w:cs="微软雅黑"/>
                <w:color w:val="000000"/>
                <w:sz w:val="21"/>
                <w:szCs w:val="21"/>
              </w:rPr>
            </w:pPr>
          </w:p>
        </w:tc>
        <w:tc>
          <w:tcPr>
            <w:tcW w:w="1560" w:type="dxa"/>
            <w:vAlign w:val="center"/>
          </w:tcPr>
          <w:p>
            <w:pPr>
              <w:spacing w:line="480" w:lineRule="auto"/>
              <w:jc w:val="center"/>
              <w:rPr>
                <w:rFonts w:hint="eastAsia" w:ascii="微软雅黑" w:hAnsi="微软雅黑" w:eastAsia="微软雅黑" w:cs="微软雅黑"/>
                <w:color w:val="000000"/>
                <w:sz w:val="21"/>
                <w:szCs w:val="21"/>
              </w:rPr>
            </w:pPr>
          </w:p>
        </w:tc>
        <w:tc>
          <w:tcPr>
            <w:tcW w:w="684" w:type="dxa"/>
            <w:vAlign w:val="center"/>
          </w:tcPr>
          <w:p>
            <w:pPr>
              <w:spacing w:line="480" w:lineRule="auto"/>
              <w:jc w:val="center"/>
              <w:rPr>
                <w:rFonts w:hint="eastAsia" w:ascii="微软雅黑" w:hAnsi="微软雅黑" w:eastAsia="微软雅黑" w:cs="微软雅黑"/>
                <w:color w:val="000000"/>
                <w:sz w:val="21"/>
                <w:szCs w:val="21"/>
              </w:rPr>
            </w:pPr>
          </w:p>
        </w:tc>
      </w:tr>
    </w:tbl>
    <w:p>
      <w:pPr>
        <w:tabs>
          <w:tab w:val="left" w:pos="6300"/>
        </w:tabs>
        <w:snapToGrid w:val="0"/>
        <w:spacing w:line="312" w:lineRule="auto"/>
        <w:ind w:firstLine="420" w:firstLineChars="200"/>
        <w:rPr>
          <w:rFonts w:hint="eastAsia" w:ascii="微软雅黑" w:hAnsi="微软雅黑" w:eastAsia="微软雅黑" w:cs="微软雅黑"/>
          <w:sz w:val="21"/>
          <w:szCs w:val="21"/>
        </w:rPr>
      </w:pPr>
      <w:r>
        <w:rPr>
          <w:rFonts w:hint="eastAsia" w:ascii="微软雅黑" w:hAnsi="微软雅黑" w:eastAsia="微软雅黑" w:cs="微软雅黑"/>
          <w:sz w:val="21"/>
          <w:szCs w:val="21"/>
          <w:lang w:val="en-US" w:eastAsia="zh-CN"/>
        </w:rPr>
        <w:t xml:space="preserve">           注：备案价格指非药交所挂网价格（原线下价格），备案价格不会在药交所平台公示，采购人需向上级部门备案。</w:t>
      </w:r>
    </w:p>
    <w:p>
      <w:pPr>
        <w:tabs>
          <w:tab w:val="left" w:pos="6300"/>
        </w:tabs>
        <w:snapToGrid w:val="0"/>
        <w:spacing w:line="312" w:lineRule="auto"/>
        <w:ind w:firstLine="480" w:firstLineChars="200"/>
        <w:rPr>
          <w:rFonts w:hint="eastAsia" w:ascii="微软雅黑" w:hAnsi="微软雅黑" w:eastAsia="微软雅黑" w:cs="微软雅黑"/>
          <w:sz w:val="24"/>
          <w:szCs w:val="24"/>
        </w:rPr>
      </w:pPr>
    </w:p>
    <w:p>
      <w:pPr>
        <w:tabs>
          <w:tab w:val="left" w:pos="6300"/>
        </w:tabs>
        <w:snapToGrid w:val="0"/>
        <w:spacing w:line="312" w:lineRule="auto"/>
        <w:ind w:firstLine="3840" w:firstLineChars="1600"/>
        <w:rPr>
          <w:rFonts w:hint="eastAsia" w:ascii="微软雅黑" w:hAnsi="微软雅黑" w:eastAsia="微软雅黑" w:cs="微软雅黑"/>
          <w:sz w:val="24"/>
          <w:szCs w:val="24"/>
        </w:rPr>
      </w:pPr>
      <w:r>
        <w:rPr>
          <w:rFonts w:hint="eastAsia" w:ascii="微软雅黑" w:hAnsi="微软雅黑" w:eastAsia="微软雅黑" w:cs="微软雅黑"/>
          <w:sz w:val="24"/>
          <w:szCs w:val="24"/>
        </w:rPr>
        <w:t>投标人                                   法定代表人授权代表：</w:t>
      </w:r>
    </w:p>
    <w:p>
      <w:pPr>
        <w:tabs>
          <w:tab w:val="left" w:pos="6300"/>
        </w:tabs>
        <w:snapToGrid w:val="0"/>
        <w:spacing w:line="312" w:lineRule="auto"/>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 xml:space="preserve">                            （投标人公章）                               （签字或盖章）</w:t>
      </w:r>
    </w:p>
    <w:p>
      <w:pPr>
        <w:tabs>
          <w:tab w:val="left" w:pos="6300"/>
        </w:tabs>
        <w:snapToGrid w:val="0"/>
        <w:spacing w:line="312" w:lineRule="auto"/>
        <w:ind w:firstLine="480" w:firstLineChars="200"/>
        <w:rPr>
          <w:rFonts w:hint="eastAsia" w:ascii="微软雅黑" w:hAnsi="微软雅黑" w:eastAsia="微软雅黑" w:cs="微软雅黑"/>
          <w:sz w:val="24"/>
          <w:szCs w:val="24"/>
        </w:rPr>
      </w:pPr>
    </w:p>
    <w:p>
      <w:pPr>
        <w:tabs>
          <w:tab w:val="left" w:pos="6300"/>
        </w:tabs>
        <w:snapToGrid w:val="0"/>
        <w:spacing w:line="312" w:lineRule="auto"/>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 xml:space="preserve">                                                                                  年     月     日</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（二）开标现场最终报价表</w:t>
      </w:r>
    </w:p>
    <w:p>
      <w:pPr>
        <w:jc w:val="center"/>
        <w:rPr>
          <w:rFonts w:hint="eastAsia" w:ascii="微软雅黑" w:hAnsi="微软雅黑" w:eastAsia="微软雅黑" w:cs="微软雅黑"/>
          <w:b/>
          <w:szCs w:val="28"/>
        </w:rPr>
      </w:pPr>
      <w:r>
        <w:rPr>
          <w:rFonts w:hint="eastAsia" w:ascii="微软雅黑" w:hAnsi="微软雅黑" w:eastAsia="微软雅黑" w:cs="微软雅黑"/>
          <w:b/>
          <w:szCs w:val="28"/>
        </w:rPr>
        <w:t>开标现场最终报价表</w:t>
      </w:r>
    </w:p>
    <w:p>
      <w:pPr>
        <w:tabs>
          <w:tab w:val="left" w:pos="6300"/>
        </w:tabs>
        <w:snapToGrid w:val="0"/>
        <w:spacing w:line="312" w:lineRule="auto"/>
        <w:ind w:firstLine="480" w:firstLineChars="200"/>
        <w:jc w:val="left"/>
        <w:rPr>
          <w:rFonts w:hint="eastAsia" w:ascii="微软雅黑" w:hAnsi="微软雅黑" w:eastAsia="微软雅黑" w:cs="微软雅黑"/>
          <w:sz w:val="24"/>
          <w:szCs w:val="24"/>
        </w:rPr>
      </w:pPr>
    </w:p>
    <w:p>
      <w:pPr>
        <w:tabs>
          <w:tab w:val="left" w:pos="6300"/>
        </w:tabs>
        <w:snapToGrid w:val="0"/>
        <w:spacing w:line="312" w:lineRule="auto"/>
        <w:rPr>
          <w:rFonts w:hint="eastAsia" w:ascii="微软雅黑" w:hAnsi="微软雅黑" w:eastAsia="微软雅黑" w:cs="微软雅黑"/>
          <w:sz w:val="24"/>
          <w:szCs w:val="24"/>
        </w:rPr>
      </w:pPr>
      <w:r>
        <w:rPr>
          <w:rFonts w:hint="eastAsia" w:ascii="微软雅黑" w:hAnsi="微软雅黑" w:eastAsia="微软雅黑" w:cs="微软雅黑"/>
          <w:sz w:val="24"/>
          <w:szCs w:val="24"/>
        </w:rPr>
        <w:t>招标项目名称：</w:t>
      </w:r>
    </w:p>
    <w:tbl>
      <w:tblPr>
        <w:tblStyle w:val="4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30"/>
        <w:gridCol w:w="2057"/>
        <w:gridCol w:w="1340"/>
        <w:gridCol w:w="1091"/>
        <w:gridCol w:w="709"/>
        <w:gridCol w:w="776"/>
        <w:gridCol w:w="1529"/>
        <w:gridCol w:w="1560"/>
        <w:gridCol w:w="68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jc w:val="center"/>
        </w:trPr>
        <w:tc>
          <w:tcPr>
            <w:tcW w:w="1630" w:type="dxa"/>
            <w:vAlign w:val="center"/>
          </w:tcPr>
          <w:p>
            <w:pPr>
              <w:jc w:val="center"/>
              <w:rPr>
                <w:rFonts w:hint="eastAsia" w:ascii="微软雅黑" w:hAnsi="微软雅黑" w:eastAsia="微软雅黑" w:cs="微软雅黑"/>
                <w:bCs/>
                <w:sz w:val="21"/>
                <w:szCs w:val="21"/>
                <w:lang w:val="de-DE"/>
              </w:rPr>
            </w:pPr>
            <w:r>
              <w:rPr>
                <w:rFonts w:hint="eastAsia" w:ascii="微软雅黑" w:hAnsi="微软雅黑" w:eastAsia="微软雅黑" w:cs="微软雅黑"/>
                <w:bCs/>
                <w:color w:val="000000"/>
                <w:sz w:val="21"/>
                <w:szCs w:val="21"/>
              </w:rPr>
              <w:t>医疗器械</w:t>
            </w:r>
            <w:r>
              <w:rPr>
                <w:rFonts w:hint="eastAsia" w:ascii="微软雅黑" w:hAnsi="微软雅黑" w:eastAsia="微软雅黑" w:cs="微软雅黑"/>
                <w:bCs/>
                <w:sz w:val="21"/>
                <w:szCs w:val="21"/>
                <w:lang w:val="de-DE"/>
              </w:rPr>
              <w:t>注册证名称</w:t>
            </w:r>
          </w:p>
        </w:tc>
        <w:tc>
          <w:tcPr>
            <w:tcW w:w="2057" w:type="dxa"/>
            <w:vAlign w:val="center"/>
          </w:tcPr>
          <w:p>
            <w:pPr>
              <w:jc w:val="center"/>
              <w:rPr>
                <w:rFonts w:hint="eastAsia" w:ascii="微软雅黑" w:hAnsi="微软雅黑" w:eastAsia="微软雅黑" w:cs="微软雅黑"/>
                <w:bCs/>
                <w:color w:val="000000"/>
                <w:sz w:val="21"/>
                <w:szCs w:val="21"/>
              </w:rPr>
            </w:pPr>
            <w:r>
              <w:rPr>
                <w:rFonts w:hint="eastAsia" w:ascii="微软雅黑" w:hAnsi="微软雅黑" w:eastAsia="微软雅黑" w:cs="微软雅黑"/>
                <w:bCs/>
                <w:color w:val="000000"/>
                <w:sz w:val="21"/>
                <w:szCs w:val="21"/>
              </w:rPr>
              <w:t>医疗器械注册证号/有效期</w:t>
            </w:r>
          </w:p>
        </w:tc>
        <w:tc>
          <w:tcPr>
            <w:tcW w:w="1340" w:type="dxa"/>
            <w:vAlign w:val="center"/>
          </w:tcPr>
          <w:p>
            <w:pPr>
              <w:jc w:val="center"/>
              <w:rPr>
                <w:rFonts w:hint="eastAsia" w:ascii="微软雅黑" w:hAnsi="微软雅黑" w:eastAsia="微软雅黑" w:cs="微软雅黑"/>
                <w:bCs/>
                <w:color w:val="000000"/>
                <w:sz w:val="21"/>
                <w:szCs w:val="21"/>
              </w:rPr>
            </w:pPr>
            <w:r>
              <w:rPr>
                <w:rFonts w:hint="eastAsia" w:ascii="微软雅黑" w:hAnsi="微软雅黑" w:eastAsia="微软雅黑" w:cs="微软雅黑"/>
                <w:bCs/>
                <w:color w:val="000000"/>
                <w:sz w:val="21"/>
                <w:szCs w:val="21"/>
              </w:rPr>
              <w:t>规格型号</w:t>
            </w:r>
          </w:p>
        </w:tc>
        <w:tc>
          <w:tcPr>
            <w:tcW w:w="1091" w:type="dxa"/>
            <w:vAlign w:val="center"/>
          </w:tcPr>
          <w:p>
            <w:pPr>
              <w:jc w:val="center"/>
              <w:rPr>
                <w:rFonts w:hint="eastAsia" w:ascii="微软雅黑" w:hAnsi="微软雅黑" w:eastAsia="微软雅黑" w:cs="微软雅黑"/>
                <w:bCs/>
                <w:color w:val="000000"/>
                <w:sz w:val="21"/>
                <w:szCs w:val="21"/>
              </w:rPr>
            </w:pPr>
            <w:r>
              <w:rPr>
                <w:rFonts w:hint="eastAsia" w:ascii="微软雅黑" w:hAnsi="微软雅黑" w:eastAsia="微软雅黑" w:cs="微软雅黑"/>
                <w:bCs/>
                <w:color w:val="000000"/>
                <w:sz w:val="21"/>
                <w:szCs w:val="21"/>
              </w:rPr>
              <w:t>生产厂家</w:t>
            </w:r>
          </w:p>
        </w:tc>
        <w:tc>
          <w:tcPr>
            <w:tcW w:w="709" w:type="dxa"/>
            <w:vAlign w:val="center"/>
          </w:tcPr>
          <w:p>
            <w:pPr>
              <w:ind w:right="-207" w:rightChars="-74"/>
              <w:rPr>
                <w:rFonts w:hint="eastAsia" w:ascii="微软雅黑" w:hAnsi="微软雅黑" w:eastAsia="微软雅黑" w:cs="微软雅黑"/>
                <w:bCs/>
                <w:color w:val="000000"/>
                <w:sz w:val="21"/>
                <w:szCs w:val="21"/>
              </w:rPr>
            </w:pPr>
            <w:r>
              <w:rPr>
                <w:rFonts w:hint="eastAsia" w:ascii="微软雅黑" w:hAnsi="微软雅黑" w:eastAsia="微软雅黑" w:cs="微软雅黑"/>
                <w:bCs/>
                <w:color w:val="000000"/>
                <w:sz w:val="21"/>
                <w:szCs w:val="21"/>
              </w:rPr>
              <w:t>产地</w:t>
            </w:r>
          </w:p>
        </w:tc>
        <w:tc>
          <w:tcPr>
            <w:tcW w:w="776" w:type="dxa"/>
            <w:vAlign w:val="center"/>
          </w:tcPr>
          <w:p>
            <w:pPr>
              <w:jc w:val="center"/>
              <w:rPr>
                <w:rFonts w:hint="eastAsia" w:ascii="微软雅黑" w:hAnsi="微软雅黑" w:eastAsia="微软雅黑" w:cs="微软雅黑"/>
                <w:bCs/>
                <w:color w:val="000000"/>
                <w:sz w:val="21"/>
                <w:szCs w:val="21"/>
              </w:rPr>
            </w:pPr>
            <w:r>
              <w:rPr>
                <w:rFonts w:hint="eastAsia" w:ascii="微软雅黑" w:hAnsi="微软雅黑" w:eastAsia="微软雅黑" w:cs="微软雅黑"/>
                <w:bCs/>
                <w:color w:val="000000"/>
                <w:sz w:val="21"/>
                <w:szCs w:val="21"/>
              </w:rPr>
              <w:t>计数单位</w:t>
            </w:r>
          </w:p>
        </w:tc>
        <w:tc>
          <w:tcPr>
            <w:tcW w:w="1529" w:type="dxa"/>
            <w:vAlign w:val="center"/>
          </w:tcPr>
          <w:p>
            <w:pPr>
              <w:jc w:val="center"/>
              <w:rPr>
                <w:rFonts w:hint="eastAsia" w:ascii="微软雅黑" w:hAnsi="微软雅黑" w:eastAsia="微软雅黑" w:cs="微软雅黑"/>
                <w:bCs/>
                <w:color w:val="000000"/>
                <w:sz w:val="21"/>
                <w:szCs w:val="21"/>
                <w:lang w:val="en-US" w:eastAsia="zh-CN"/>
              </w:rPr>
            </w:pPr>
            <w:r>
              <w:rPr>
                <w:rFonts w:hint="eastAsia" w:ascii="微软雅黑" w:hAnsi="微软雅黑" w:eastAsia="微软雅黑" w:cs="微软雅黑"/>
                <w:bCs/>
                <w:color w:val="000000"/>
                <w:sz w:val="21"/>
                <w:szCs w:val="21"/>
                <w:lang w:val="en-US" w:eastAsia="zh-CN"/>
              </w:rPr>
              <w:t>药交所平台</w:t>
            </w:r>
          </w:p>
          <w:p>
            <w:pPr>
              <w:jc w:val="center"/>
              <w:rPr>
                <w:rFonts w:hint="eastAsia" w:ascii="微软雅黑" w:hAnsi="微软雅黑" w:eastAsia="微软雅黑" w:cs="微软雅黑"/>
                <w:bCs/>
                <w:color w:val="000000"/>
                <w:sz w:val="21"/>
                <w:szCs w:val="21"/>
                <w:lang w:eastAsia="zh-CN"/>
              </w:rPr>
            </w:pPr>
            <w:r>
              <w:rPr>
                <w:rFonts w:hint="eastAsia" w:ascii="微软雅黑" w:hAnsi="微软雅黑" w:eastAsia="微软雅黑" w:cs="微软雅黑"/>
                <w:bCs/>
                <w:color w:val="000000"/>
                <w:sz w:val="21"/>
                <w:szCs w:val="21"/>
                <w:lang w:val="en-US" w:eastAsia="zh-CN"/>
              </w:rPr>
              <w:t>挂网价格</w:t>
            </w:r>
          </w:p>
          <w:p>
            <w:pPr>
              <w:jc w:val="center"/>
              <w:rPr>
                <w:rFonts w:hint="eastAsia" w:ascii="微软雅黑" w:hAnsi="微软雅黑" w:eastAsia="微软雅黑" w:cs="微软雅黑"/>
                <w:bCs/>
                <w:color w:val="000000"/>
                <w:sz w:val="21"/>
                <w:szCs w:val="21"/>
              </w:rPr>
            </w:pPr>
            <w:r>
              <w:rPr>
                <w:rFonts w:hint="eastAsia" w:ascii="微软雅黑" w:hAnsi="微软雅黑" w:eastAsia="微软雅黑" w:cs="微软雅黑"/>
                <w:bCs/>
                <w:color w:val="000000"/>
                <w:sz w:val="21"/>
                <w:szCs w:val="21"/>
              </w:rPr>
              <w:t>（元）</w:t>
            </w:r>
          </w:p>
        </w:tc>
        <w:tc>
          <w:tcPr>
            <w:tcW w:w="1560" w:type="dxa"/>
            <w:vAlign w:val="center"/>
          </w:tcPr>
          <w:p>
            <w:pPr>
              <w:jc w:val="center"/>
              <w:rPr>
                <w:rFonts w:hint="default" w:ascii="微软雅黑" w:hAnsi="微软雅黑" w:eastAsia="微软雅黑" w:cs="微软雅黑"/>
                <w:bCs/>
                <w:color w:val="000000"/>
                <w:sz w:val="21"/>
                <w:szCs w:val="21"/>
                <w:lang w:val="en-US"/>
              </w:rPr>
            </w:pPr>
            <w:r>
              <w:rPr>
                <w:rFonts w:hint="eastAsia" w:ascii="微软雅黑" w:hAnsi="微软雅黑" w:eastAsia="微软雅黑" w:cs="微软雅黑"/>
                <w:bCs/>
                <w:color w:val="000000"/>
                <w:sz w:val="21"/>
                <w:szCs w:val="21"/>
                <w:lang w:val="en-US" w:eastAsia="zh-CN"/>
              </w:rPr>
              <w:t>备案价格</w:t>
            </w:r>
          </w:p>
          <w:p>
            <w:pPr>
              <w:jc w:val="center"/>
              <w:rPr>
                <w:rFonts w:hint="eastAsia" w:ascii="微软雅黑" w:hAnsi="微软雅黑" w:eastAsia="微软雅黑" w:cs="微软雅黑"/>
                <w:bCs/>
                <w:color w:val="000000"/>
                <w:sz w:val="21"/>
                <w:szCs w:val="21"/>
              </w:rPr>
            </w:pPr>
            <w:r>
              <w:rPr>
                <w:rFonts w:hint="eastAsia" w:ascii="微软雅黑" w:hAnsi="微软雅黑" w:eastAsia="微软雅黑" w:cs="微软雅黑"/>
                <w:bCs/>
                <w:color w:val="000000"/>
                <w:sz w:val="21"/>
                <w:szCs w:val="21"/>
              </w:rPr>
              <w:t>（元）</w:t>
            </w:r>
          </w:p>
        </w:tc>
        <w:tc>
          <w:tcPr>
            <w:tcW w:w="684" w:type="dxa"/>
            <w:vAlign w:val="center"/>
          </w:tcPr>
          <w:p>
            <w:pPr>
              <w:jc w:val="center"/>
              <w:rPr>
                <w:rFonts w:hint="eastAsia" w:ascii="微软雅黑" w:hAnsi="微软雅黑" w:eastAsia="微软雅黑" w:cs="微软雅黑"/>
                <w:bCs/>
                <w:color w:val="000000"/>
                <w:sz w:val="21"/>
                <w:szCs w:val="21"/>
              </w:rPr>
            </w:pPr>
            <w:r>
              <w:rPr>
                <w:rFonts w:hint="eastAsia" w:ascii="微软雅黑" w:hAnsi="微软雅黑" w:eastAsia="微软雅黑" w:cs="微软雅黑"/>
                <w:bCs/>
                <w:color w:val="000000"/>
                <w:sz w:val="21"/>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30" w:type="dxa"/>
            <w:vAlign w:val="center"/>
          </w:tcPr>
          <w:p>
            <w:pPr>
              <w:spacing w:line="480" w:lineRule="auto"/>
              <w:jc w:val="center"/>
              <w:rPr>
                <w:rFonts w:hint="eastAsia" w:ascii="微软雅黑" w:hAnsi="微软雅黑" w:eastAsia="微软雅黑" w:cs="微软雅黑"/>
                <w:sz w:val="21"/>
                <w:szCs w:val="21"/>
                <w:lang w:val="de-DE"/>
              </w:rPr>
            </w:pPr>
          </w:p>
        </w:tc>
        <w:tc>
          <w:tcPr>
            <w:tcW w:w="2057" w:type="dxa"/>
            <w:vAlign w:val="center"/>
          </w:tcPr>
          <w:p>
            <w:pPr>
              <w:spacing w:line="480" w:lineRule="auto"/>
              <w:jc w:val="center"/>
              <w:rPr>
                <w:rFonts w:hint="eastAsia" w:ascii="微软雅黑" w:hAnsi="微软雅黑" w:eastAsia="微软雅黑" w:cs="微软雅黑"/>
                <w:color w:val="000000"/>
                <w:sz w:val="21"/>
                <w:szCs w:val="21"/>
              </w:rPr>
            </w:pPr>
          </w:p>
        </w:tc>
        <w:tc>
          <w:tcPr>
            <w:tcW w:w="1340" w:type="dxa"/>
            <w:vAlign w:val="center"/>
          </w:tcPr>
          <w:p>
            <w:pPr>
              <w:spacing w:line="480" w:lineRule="auto"/>
              <w:jc w:val="center"/>
              <w:rPr>
                <w:rFonts w:hint="eastAsia" w:ascii="微软雅黑" w:hAnsi="微软雅黑" w:eastAsia="微软雅黑" w:cs="微软雅黑"/>
                <w:color w:val="000000"/>
                <w:sz w:val="21"/>
                <w:szCs w:val="21"/>
              </w:rPr>
            </w:pPr>
          </w:p>
        </w:tc>
        <w:tc>
          <w:tcPr>
            <w:tcW w:w="1091" w:type="dxa"/>
            <w:vAlign w:val="center"/>
          </w:tcPr>
          <w:p>
            <w:pPr>
              <w:spacing w:line="480" w:lineRule="auto"/>
              <w:jc w:val="center"/>
              <w:rPr>
                <w:rFonts w:hint="eastAsia" w:ascii="微软雅黑" w:hAnsi="微软雅黑" w:eastAsia="微软雅黑" w:cs="微软雅黑"/>
                <w:color w:val="000000"/>
                <w:sz w:val="21"/>
                <w:szCs w:val="21"/>
              </w:rPr>
            </w:pPr>
          </w:p>
        </w:tc>
        <w:tc>
          <w:tcPr>
            <w:tcW w:w="709" w:type="dxa"/>
            <w:vAlign w:val="center"/>
          </w:tcPr>
          <w:p>
            <w:pPr>
              <w:spacing w:line="480" w:lineRule="auto"/>
              <w:jc w:val="center"/>
              <w:rPr>
                <w:rFonts w:hint="eastAsia" w:ascii="微软雅黑" w:hAnsi="微软雅黑" w:eastAsia="微软雅黑" w:cs="微软雅黑"/>
                <w:color w:val="000000"/>
                <w:sz w:val="21"/>
                <w:szCs w:val="21"/>
              </w:rPr>
            </w:pPr>
          </w:p>
        </w:tc>
        <w:tc>
          <w:tcPr>
            <w:tcW w:w="776" w:type="dxa"/>
            <w:vAlign w:val="center"/>
          </w:tcPr>
          <w:p>
            <w:pPr>
              <w:spacing w:line="480" w:lineRule="auto"/>
              <w:jc w:val="center"/>
              <w:rPr>
                <w:rFonts w:hint="eastAsia" w:ascii="微软雅黑" w:hAnsi="微软雅黑" w:eastAsia="微软雅黑" w:cs="微软雅黑"/>
                <w:color w:val="000000"/>
                <w:sz w:val="21"/>
                <w:szCs w:val="21"/>
              </w:rPr>
            </w:pPr>
          </w:p>
        </w:tc>
        <w:tc>
          <w:tcPr>
            <w:tcW w:w="1529" w:type="dxa"/>
            <w:vAlign w:val="center"/>
          </w:tcPr>
          <w:p>
            <w:pPr>
              <w:spacing w:line="480" w:lineRule="auto"/>
              <w:jc w:val="center"/>
              <w:rPr>
                <w:rFonts w:hint="eastAsia" w:ascii="微软雅黑" w:hAnsi="微软雅黑" w:eastAsia="微软雅黑" w:cs="微软雅黑"/>
                <w:color w:val="000000"/>
                <w:sz w:val="21"/>
                <w:szCs w:val="21"/>
              </w:rPr>
            </w:pPr>
          </w:p>
        </w:tc>
        <w:tc>
          <w:tcPr>
            <w:tcW w:w="1560" w:type="dxa"/>
            <w:vAlign w:val="center"/>
          </w:tcPr>
          <w:p>
            <w:pPr>
              <w:spacing w:line="480" w:lineRule="auto"/>
              <w:jc w:val="center"/>
              <w:rPr>
                <w:rFonts w:hint="eastAsia" w:ascii="微软雅黑" w:hAnsi="微软雅黑" w:eastAsia="微软雅黑" w:cs="微软雅黑"/>
                <w:color w:val="000000"/>
                <w:sz w:val="21"/>
                <w:szCs w:val="21"/>
              </w:rPr>
            </w:pPr>
          </w:p>
        </w:tc>
        <w:tc>
          <w:tcPr>
            <w:tcW w:w="684" w:type="dxa"/>
            <w:vAlign w:val="center"/>
          </w:tcPr>
          <w:p>
            <w:pPr>
              <w:spacing w:line="480" w:lineRule="auto"/>
              <w:jc w:val="center"/>
              <w:rPr>
                <w:rFonts w:hint="eastAsia" w:ascii="微软雅黑" w:hAnsi="微软雅黑" w:eastAsia="微软雅黑" w:cs="微软雅黑"/>
                <w:color w:val="00000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30" w:type="dxa"/>
            <w:vAlign w:val="center"/>
          </w:tcPr>
          <w:p>
            <w:pPr>
              <w:spacing w:line="480" w:lineRule="auto"/>
              <w:jc w:val="center"/>
              <w:rPr>
                <w:rFonts w:hint="eastAsia" w:ascii="微软雅黑" w:hAnsi="微软雅黑" w:eastAsia="微软雅黑" w:cs="微软雅黑"/>
                <w:sz w:val="21"/>
                <w:szCs w:val="21"/>
                <w:lang w:val="de-DE"/>
              </w:rPr>
            </w:pPr>
          </w:p>
        </w:tc>
        <w:tc>
          <w:tcPr>
            <w:tcW w:w="2057" w:type="dxa"/>
            <w:vAlign w:val="center"/>
          </w:tcPr>
          <w:p>
            <w:pPr>
              <w:spacing w:line="480" w:lineRule="auto"/>
              <w:jc w:val="center"/>
              <w:rPr>
                <w:rFonts w:hint="eastAsia" w:ascii="微软雅黑" w:hAnsi="微软雅黑" w:eastAsia="微软雅黑" w:cs="微软雅黑"/>
                <w:color w:val="000000"/>
                <w:sz w:val="21"/>
                <w:szCs w:val="21"/>
              </w:rPr>
            </w:pPr>
          </w:p>
        </w:tc>
        <w:tc>
          <w:tcPr>
            <w:tcW w:w="1340" w:type="dxa"/>
            <w:vAlign w:val="center"/>
          </w:tcPr>
          <w:p>
            <w:pPr>
              <w:spacing w:line="480" w:lineRule="auto"/>
              <w:jc w:val="center"/>
              <w:rPr>
                <w:rFonts w:hint="eastAsia" w:ascii="微软雅黑" w:hAnsi="微软雅黑" w:eastAsia="微软雅黑" w:cs="微软雅黑"/>
                <w:color w:val="000000"/>
                <w:sz w:val="21"/>
                <w:szCs w:val="21"/>
              </w:rPr>
            </w:pPr>
          </w:p>
        </w:tc>
        <w:tc>
          <w:tcPr>
            <w:tcW w:w="1091" w:type="dxa"/>
            <w:vAlign w:val="center"/>
          </w:tcPr>
          <w:p>
            <w:pPr>
              <w:spacing w:line="480" w:lineRule="auto"/>
              <w:jc w:val="center"/>
              <w:rPr>
                <w:rFonts w:hint="eastAsia" w:ascii="微软雅黑" w:hAnsi="微软雅黑" w:eastAsia="微软雅黑" w:cs="微软雅黑"/>
                <w:color w:val="000000"/>
                <w:sz w:val="21"/>
                <w:szCs w:val="21"/>
              </w:rPr>
            </w:pPr>
          </w:p>
        </w:tc>
        <w:tc>
          <w:tcPr>
            <w:tcW w:w="709" w:type="dxa"/>
            <w:vAlign w:val="center"/>
          </w:tcPr>
          <w:p>
            <w:pPr>
              <w:spacing w:line="480" w:lineRule="auto"/>
              <w:ind w:right="538" w:rightChars="192"/>
              <w:jc w:val="center"/>
              <w:rPr>
                <w:rFonts w:hint="eastAsia" w:ascii="微软雅黑" w:hAnsi="微软雅黑" w:eastAsia="微软雅黑" w:cs="微软雅黑"/>
                <w:color w:val="000000"/>
                <w:sz w:val="21"/>
                <w:szCs w:val="21"/>
              </w:rPr>
            </w:pPr>
          </w:p>
        </w:tc>
        <w:tc>
          <w:tcPr>
            <w:tcW w:w="776" w:type="dxa"/>
            <w:vAlign w:val="center"/>
          </w:tcPr>
          <w:p>
            <w:pPr>
              <w:spacing w:line="480" w:lineRule="auto"/>
              <w:jc w:val="center"/>
              <w:rPr>
                <w:rFonts w:hint="eastAsia" w:ascii="微软雅黑" w:hAnsi="微软雅黑" w:eastAsia="微软雅黑" w:cs="微软雅黑"/>
                <w:color w:val="000000"/>
                <w:sz w:val="21"/>
                <w:szCs w:val="21"/>
              </w:rPr>
            </w:pPr>
          </w:p>
        </w:tc>
        <w:tc>
          <w:tcPr>
            <w:tcW w:w="1529" w:type="dxa"/>
            <w:vAlign w:val="center"/>
          </w:tcPr>
          <w:p>
            <w:pPr>
              <w:spacing w:line="480" w:lineRule="auto"/>
              <w:jc w:val="center"/>
              <w:rPr>
                <w:rFonts w:hint="eastAsia" w:ascii="微软雅黑" w:hAnsi="微软雅黑" w:eastAsia="微软雅黑" w:cs="微软雅黑"/>
                <w:color w:val="000000"/>
                <w:sz w:val="21"/>
                <w:szCs w:val="21"/>
              </w:rPr>
            </w:pPr>
          </w:p>
        </w:tc>
        <w:tc>
          <w:tcPr>
            <w:tcW w:w="1560" w:type="dxa"/>
            <w:vAlign w:val="center"/>
          </w:tcPr>
          <w:p>
            <w:pPr>
              <w:spacing w:line="480" w:lineRule="auto"/>
              <w:jc w:val="center"/>
              <w:rPr>
                <w:rFonts w:hint="eastAsia" w:ascii="微软雅黑" w:hAnsi="微软雅黑" w:eastAsia="微软雅黑" w:cs="微软雅黑"/>
                <w:color w:val="000000"/>
                <w:sz w:val="21"/>
                <w:szCs w:val="21"/>
              </w:rPr>
            </w:pPr>
          </w:p>
        </w:tc>
        <w:tc>
          <w:tcPr>
            <w:tcW w:w="684" w:type="dxa"/>
            <w:vAlign w:val="center"/>
          </w:tcPr>
          <w:p>
            <w:pPr>
              <w:spacing w:line="480" w:lineRule="auto"/>
              <w:jc w:val="center"/>
              <w:rPr>
                <w:rFonts w:hint="eastAsia" w:ascii="微软雅黑" w:hAnsi="微软雅黑" w:eastAsia="微软雅黑" w:cs="微软雅黑"/>
                <w:color w:val="00000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30" w:type="dxa"/>
            <w:vAlign w:val="center"/>
          </w:tcPr>
          <w:p>
            <w:pPr>
              <w:spacing w:line="480" w:lineRule="auto"/>
              <w:jc w:val="center"/>
              <w:rPr>
                <w:rFonts w:hint="eastAsia" w:ascii="微软雅黑" w:hAnsi="微软雅黑" w:eastAsia="微软雅黑" w:cs="微软雅黑"/>
                <w:sz w:val="21"/>
                <w:szCs w:val="21"/>
                <w:lang w:val="de-DE"/>
              </w:rPr>
            </w:pPr>
          </w:p>
        </w:tc>
        <w:tc>
          <w:tcPr>
            <w:tcW w:w="2057" w:type="dxa"/>
            <w:vAlign w:val="center"/>
          </w:tcPr>
          <w:p>
            <w:pPr>
              <w:spacing w:line="480" w:lineRule="auto"/>
              <w:jc w:val="center"/>
              <w:rPr>
                <w:rFonts w:hint="eastAsia" w:ascii="微软雅黑" w:hAnsi="微软雅黑" w:eastAsia="微软雅黑" w:cs="微软雅黑"/>
                <w:color w:val="000000"/>
                <w:sz w:val="21"/>
                <w:szCs w:val="21"/>
              </w:rPr>
            </w:pPr>
          </w:p>
        </w:tc>
        <w:tc>
          <w:tcPr>
            <w:tcW w:w="1340" w:type="dxa"/>
            <w:vAlign w:val="center"/>
          </w:tcPr>
          <w:p>
            <w:pPr>
              <w:spacing w:line="480" w:lineRule="auto"/>
              <w:jc w:val="center"/>
              <w:rPr>
                <w:rFonts w:hint="eastAsia" w:ascii="微软雅黑" w:hAnsi="微软雅黑" w:eastAsia="微软雅黑" w:cs="微软雅黑"/>
                <w:color w:val="000000"/>
                <w:sz w:val="21"/>
                <w:szCs w:val="21"/>
              </w:rPr>
            </w:pPr>
          </w:p>
        </w:tc>
        <w:tc>
          <w:tcPr>
            <w:tcW w:w="1091" w:type="dxa"/>
            <w:vAlign w:val="center"/>
          </w:tcPr>
          <w:p>
            <w:pPr>
              <w:spacing w:line="480" w:lineRule="auto"/>
              <w:jc w:val="center"/>
              <w:rPr>
                <w:rFonts w:hint="eastAsia" w:ascii="微软雅黑" w:hAnsi="微软雅黑" w:eastAsia="微软雅黑" w:cs="微软雅黑"/>
                <w:color w:val="000000"/>
                <w:sz w:val="21"/>
                <w:szCs w:val="21"/>
              </w:rPr>
            </w:pPr>
          </w:p>
        </w:tc>
        <w:tc>
          <w:tcPr>
            <w:tcW w:w="709" w:type="dxa"/>
            <w:vAlign w:val="center"/>
          </w:tcPr>
          <w:p>
            <w:pPr>
              <w:spacing w:line="480" w:lineRule="auto"/>
              <w:jc w:val="center"/>
              <w:rPr>
                <w:rFonts w:hint="eastAsia" w:ascii="微软雅黑" w:hAnsi="微软雅黑" w:eastAsia="微软雅黑" w:cs="微软雅黑"/>
                <w:color w:val="000000"/>
                <w:sz w:val="21"/>
                <w:szCs w:val="21"/>
              </w:rPr>
            </w:pPr>
          </w:p>
        </w:tc>
        <w:tc>
          <w:tcPr>
            <w:tcW w:w="776" w:type="dxa"/>
            <w:vAlign w:val="center"/>
          </w:tcPr>
          <w:p>
            <w:pPr>
              <w:spacing w:line="480" w:lineRule="auto"/>
              <w:jc w:val="center"/>
              <w:rPr>
                <w:rFonts w:hint="eastAsia" w:ascii="微软雅黑" w:hAnsi="微软雅黑" w:eastAsia="微软雅黑" w:cs="微软雅黑"/>
                <w:color w:val="000000"/>
                <w:sz w:val="21"/>
                <w:szCs w:val="21"/>
              </w:rPr>
            </w:pPr>
          </w:p>
        </w:tc>
        <w:tc>
          <w:tcPr>
            <w:tcW w:w="1529" w:type="dxa"/>
            <w:vAlign w:val="center"/>
          </w:tcPr>
          <w:p>
            <w:pPr>
              <w:spacing w:line="480" w:lineRule="auto"/>
              <w:jc w:val="center"/>
              <w:rPr>
                <w:rFonts w:hint="eastAsia" w:ascii="微软雅黑" w:hAnsi="微软雅黑" w:eastAsia="微软雅黑" w:cs="微软雅黑"/>
                <w:color w:val="000000"/>
                <w:sz w:val="21"/>
                <w:szCs w:val="21"/>
              </w:rPr>
            </w:pPr>
          </w:p>
        </w:tc>
        <w:tc>
          <w:tcPr>
            <w:tcW w:w="1560" w:type="dxa"/>
            <w:vAlign w:val="center"/>
          </w:tcPr>
          <w:p>
            <w:pPr>
              <w:spacing w:line="480" w:lineRule="auto"/>
              <w:jc w:val="center"/>
              <w:rPr>
                <w:rFonts w:hint="eastAsia" w:ascii="微软雅黑" w:hAnsi="微软雅黑" w:eastAsia="微软雅黑" w:cs="微软雅黑"/>
                <w:color w:val="000000"/>
                <w:sz w:val="21"/>
                <w:szCs w:val="21"/>
              </w:rPr>
            </w:pPr>
          </w:p>
        </w:tc>
        <w:tc>
          <w:tcPr>
            <w:tcW w:w="684" w:type="dxa"/>
            <w:vAlign w:val="center"/>
          </w:tcPr>
          <w:p>
            <w:pPr>
              <w:spacing w:line="480" w:lineRule="auto"/>
              <w:jc w:val="center"/>
              <w:rPr>
                <w:rFonts w:hint="eastAsia" w:ascii="微软雅黑" w:hAnsi="微软雅黑" w:eastAsia="微软雅黑" w:cs="微软雅黑"/>
                <w:color w:val="00000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30" w:type="dxa"/>
            <w:vAlign w:val="center"/>
          </w:tcPr>
          <w:p>
            <w:pPr>
              <w:spacing w:line="480" w:lineRule="auto"/>
              <w:jc w:val="center"/>
              <w:rPr>
                <w:rFonts w:hint="eastAsia" w:ascii="微软雅黑" w:hAnsi="微软雅黑" w:eastAsia="微软雅黑" w:cs="微软雅黑"/>
                <w:sz w:val="21"/>
                <w:szCs w:val="21"/>
                <w:lang w:val="de-DE"/>
              </w:rPr>
            </w:pPr>
          </w:p>
        </w:tc>
        <w:tc>
          <w:tcPr>
            <w:tcW w:w="2057" w:type="dxa"/>
            <w:vAlign w:val="center"/>
          </w:tcPr>
          <w:p>
            <w:pPr>
              <w:spacing w:line="480" w:lineRule="auto"/>
              <w:jc w:val="center"/>
              <w:rPr>
                <w:rFonts w:hint="eastAsia" w:ascii="微软雅黑" w:hAnsi="微软雅黑" w:eastAsia="微软雅黑" w:cs="微软雅黑"/>
                <w:color w:val="000000"/>
                <w:sz w:val="21"/>
                <w:szCs w:val="21"/>
              </w:rPr>
            </w:pPr>
          </w:p>
        </w:tc>
        <w:tc>
          <w:tcPr>
            <w:tcW w:w="1340" w:type="dxa"/>
            <w:vAlign w:val="center"/>
          </w:tcPr>
          <w:p>
            <w:pPr>
              <w:spacing w:line="480" w:lineRule="auto"/>
              <w:jc w:val="center"/>
              <w:rPr>
                <w:rFonts w:hint="eastAsia" w:ascii="微软雅黑" w:hAnsi="微软雅黑" w:eastAsia="微软雅黑" w:cs="微软雅黑"/>
                <w:color w:val="000000"/>
                <w:sz w:val="21"/>
                <w:szCs w:val="21"/>
              </w:rPr>
            </w:pPr>
          </w:p>
        </w:tc>
        <w:tc>
          <w:tcPr>
            <w:tcW w:w="1091" w:type="dxa"/>
            <w:vAlign w:val="center"/>
          </w:tcPr>
          <w:p>
            <w:pPr>
              <w:spacing w:line="480" w:lineRule="auto"/>
              <w:jc w:val="center"/>
              <w:rPr>
                <w:rFonts w:hint="eastAsia" w:ascii="微软雅黑" w:hAnsi="微软雅黑" w:eastAsia="微软雅黑" w:cs="微软雅黑"/>
                <w:color w:val="000000"/>
                <w:sz w:val="21"/>
                <w:szCs w:val="21"/>
              </w:rPr>
            </w:pPr>
          </w:p>
        </w:tc>
        <w:tc>
          <w:tcPr>
            <w:tcW w:w="709" w:type="dxa"/>
            <w:vAlign w:val="center"/>
          </w:tcPr>
          <w:p>
            <w:pPr>
              <w:spacing w:line="480" w:lineRule="auto"/>
              <w:jc w:val="center"/>
              <w:rPr>
                <w:rFonts w:hint="eastAsia" w:ascii="微软雅黑" w:hAnsi="微软雅黑" w:eastAsia="微软雅黑" w:cs="微软雅黑"/>
                <w:color w:val="000000"/>
                <w:sz w:val="21"/>
                <w:szCs w:val="21"/>
              </w:rPr>
            </w:pPr>
          </w:p>
        </w:tc>
        <w:tc>
          <w:tcPr>
            <w:tcW w:w="776" w:type="dxa"/>
            <w:vAlign w:val="center"/>
          </w:tcPr>
          <w:p>
            <w:pPr>
              <w:spacing w:line="480" w:lineRule="auto"/>
              <w:jc w:val="center"/>
              <w:rPr>
                <w:rFonts w:hint="eastAsia" w:ascii="微软雅黑" w:hAnsi="微软雅黑" w:eastAsia="微软雅黑" w:cs="微软雅黑"/>
                <w:color w:val="000000"/>
                <w:sz w:val="21"/>
                <w:szCs w:val="21"/>
              </w:rPr>
            </w:pPr>
          </w:p>
        </w:tc>
        <w:tc>
          <w:tcPr>
            <w:tcW w:w="1529" w:type="dxa"/>
            <w:vAlign w:val="center"/>
          </w:tcPr>
          <w:p>
            <w:pPr>
              <w:spacing w:line="480" w:lineRule="auto"/>
              <w:jc w:val="center"/>
              <w:rPr>
                <w:rFonts w:hint="eastAsia" w:ascii="微软雅黑" w:hAnsi="微软雅黑" w:eastAsia="微软雅黑" w:cs="微软雅黑"/>
                <w:color w:val="000000"/>
                <w:sz w:val="21"/>
                <w:szCs w:val="21"/>
              </w:rPr>
            </w:pPr>
          </w:p>
        </w:tc>
        <w:tc>
          <w:tcPr>
            <w:tcW w:w="1560" w:type="dxa"/>
            <w:vAlign w:val="center"/>
          </w:tcPr>
          <w:p>
            <w:pPr>
              <w:spacing w:line="480" w:lineRule="auto"/>
              <w:jc w:val="center"/>
              <w:rPr>
                <w:rFonts w:hint="eastAsia" w:ascii="微软雅黑" w:hAnsi="微软雅黑" w:eastAsia="微软雅黑" w:cs="微软雅黑"/>
                <w:color w:val="000000"/>
                <w:sz w:val="21"/>
                <w:szCs w:val="21"/>
              </w:rPr>
            </w:pPr>
          </w:p>
        </w:tc>
        <w:tc>
          <w:tcPr>
            <w:tcW w:w="684" w:type="dxa"/>
            <w:vAlign w:val="center"/>
          </w:tcPr>
          <w:p>
            <w:pPr>
              <w:spacing w:line="480" w:lineRule="auto"/>
              <w:jc w:val="center"/>
              <w:rPr>
                <w:rFonts w:hint="eastAsia" w:ascii="微软雅黑" w:hAnsi="微软雅黑" w:eastAsia="微软雅黑" w:cs="微软雅黑"/>
                <w:color w:val="000000"/>
                <w:sz w:val="21"/>
                <w:szCs w:val="21"/>
              </w:rPr>
            </w:pPr>
          </w:p>
        </w:tc>
      </w:tr>
    </w:tbl>
    <w:p>
      <w:pPr>
        <w:tabs>
          <w:tab w:val="left" w:pos="6300"/>
        </w:tabs>
        <w:snapToGrid w:val="0"/>
        <w:spacing w:line="312" w:lineRule="auto"/>
        <w:ind w:firstLine="420" w:firstLineChars="200"/>
        <w:rPr>
          <w:rFonts w:hint="eastAsia" w:ascii="微软雅黑" w:hAnsi="微软雅黑" w:eastAsia="微软雅黑" w:cs="微软雅黑"/>
          <w:sz w:val="21"/>
          <w:szCs w:val="21"/>
        </w:rPr>
      </w:pPr>
      <w:r>
        <w:rPr>
          <w:rFonts w:hint="eastAsia" w:ascii="微软雅黑" w:hAnsi="微软雅黑" w:eastAsia="微软雅黑" w:cs="微软雅黑"/>
          <w:sz w:val="21"/>
          <w:szCs w:val="21"/>
          <w:lang w:val="en-US" w:eastAsia="zh-CN"/>
        </w:rPr>
        <w:t xml:space="preserve">           注：备案价格指非药交所挂网价格（原线下价格），备案价格不会在药交所平台公示，采购人需向上级部门备案。</w:t>
      </w:r>
    </w:p>
    <w:p>
      <w:pPr>
        <w:tabs>
          <w:tab w:val="left" w:pos="6300"/>
        </w:tabs>
        <w:snapToGrid w:val="0"/>
        <w:spacing w:line="312" w:lineRule="auto"/>
        <w:ind w:firstLine="480" w:firstLineChars="200"/>
        <w:rPr>
          <w:rFonts w:hint="eastAsia" w:ascii="微软雅黑" w:hAnsi="微软雅黑" w:eastAsia="微软雅黑" w:cs="微软雅黑"/>
          <w:sz w:val="24"/>
          <w:szCs w:val="24"/>
        </w:rPr>
      </w:pPr>
    </w:p>
    <w:p>
      <w:pPr>
        <w:tabs>
          <w:tab w:val="left" w:pos="6300"/>
        </w:tabs>
        <w:snapToGrid w:val="0"/>
        <w:spacing w:line="312" w:lineRule="auto"/>
        <w:ind w:firstLine="3840" w:firstLineChars="1600"/>
        <w:rPr>
          <w:rFonts w:hint="eastAsia" w:ascii="微软雅黑" w:hAnsi="微软雅黑" w:eastAsia="微软雅黑" w:cs="微软雅黑"/>
          <w:sz w:val="24"/>
          <w:szCs w:val="24"/>
        </w:rPr>
      </w:pPr>
      <w:r>
        <w:rPr>
          <w:rFonts w:hint="eastAsia" w:ascii="微软雅黑" w:hAnsi="微软雅黑" w:eastAsia="微软雅黑" w:cs="微软雅黑"/>
          <w:sz w:val="24"/>
          <w:szCs w:val="24"/>
        </w:rPr>
        <w:t>投标人                                   法定代表人授权代表：</w:t>
      </w:r>
    </w:p>
    <w:p>
      <w:pPr>
        <w:tabs>
          <w:tab w:val="left" w:pos="6300"/>
        </w:tabs>
        <w:snapToGrid w:val="0"/>
        <w:spacing w:line="312" w:lineRule="auto"/>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 xml:space="preserve">                            （投标人公章）                               （签字或盖章）</w:t>
      </w:r>
    </w:p>
    <w:p>
      <w:pPr>
        <w:tabs>
          <w:tab w:val="left" w:pos="6300"/>
        </w:tabs>
        <w:snapToGrid w:val="0"/>
        <w:spacing w:line="312" w:lineRule="auto"/>
        <w:ind w:firstLine="480" w:firstLineChars="200"/>
        <w:rPr>
          <w:rFonts w:hint="eastAsia" w:ascii="微软雅黑" w:hAnsi="微软雅黑" w:eastAsia="微软雅黑" w:cs="微软雅黑"/>
          <w:sz w:val="24"/>
          <w:szCs w:val="24"/>
        </w:rPr>
      </w:pPr>
    </w:p>
    <w:p>
      <w:pPr>
        <w:tabs>
          <w:tab w:val="left" w:pos="6300"/>
        </w:tabs>
        <w:snapToGrid w:val="0"/>
        <w:spacing w:line="312" w:lineRule="auto"/>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 xml:space="preserve">                                                                                  年     月     日</w:t>
      </w:r>
    </w:p>
    <w:p>
      <w:pPr>
        <w:rPr>
          <w:rFonts w:hint="eastAsia" w:ascii="微软雅黑" w:hAnsi="微软雅黑" w:eastAsia="微软雅黑" w:cs="微软雅黑"/>
          <w:b/>
          <w:bCs/>
          <w:color w:val="FF0000"/>
          <w:sz w:val="24"/>
          <w:szCs w:val="24"/>
        </w:rPr>
        <w:sectPr>
          <w:headerReference r:id="rId13" w:type="default"/>
          <w:pgSz w:w="16840" w:h="11907" w:orient="landscape"/>
          <w:pgMar w:top="1304" w:right="1134" w:bottom="1191" w:left="1134" w:header="851" w:footer="992" w:gutter="0"/>
          <w:pgNumType w:fmt="numberInDash"/>
          <w:cols w:space="720" w:num="1"/>
          <w:docGrid w:linePitch="380" w:charSpace="-5735"/>
        </w:sectPr>
      </w:pPr>
      <w:bookmarkStart w:id="162" w:name="_GoBack"/>
      <w:bookmarkEnd w:id="162"/>
    </w:p>
    <w:p>
      <w:pPr>
        <w:pStyle w:val="4"/>
        <w:adjustRightInd w:val="0"/>
        <w:snapToGrid w:val="0"/>
        <w:spacing w:before="0" w:after="0" w:line="400" w:lineRule="exact"/>
        <w:ind w:firstLine="0" w:firstLineChars="0"/>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t>二</w:t>
      </w:r>
      <w:r>
        <w:rPr>
          <w:rFonts w:hint="eastAsia" w:ascii="微软雅黑" w:hAnsi="微软雅黑" w:eastAsia="微软雅黑" w:cs="微软雅黑"/>
          <w:sz w:val="24"/>
          <w:szCs w:val="24"/>
        </w:rPr>
        <w:t>、技术及商务偏离表</w:t>
      </w:r>
      <w:bookmarkEnd w:id="137"/>
      <w:bookmarkEnd w:id="138"/>
      <w:bookmarkEnd w:id="139"/>
      <w:bookmarkEnd w:id="140"/>
    </w:p>
    <w:p>
      <w:pPr>
        <w:spacing w:line="400" w:lineRule="exact"/>
        <w:jc w:val="center"/>
        <w:rPr>
          <w:rFonts w:hint="eastAsia" w:ascii="微软雅黑" w:hAnsi="微软雅黑" w:eastAsia="微软雅黑" w:cs="微软雅黑"/>
          <w:b/>
          <w:szCs w:val="28"/>
        </w:rPr>
      </w:pPr>
      <w:r>
        <w:rPr>
          <w:rFonts w:hint="eastAsia" w:ascii="微软雅黑" w:hAnsi="微软雅黑" w:eastAsia="微软雅黑" w:cs="微软雅黑"/>
          <w:b/>
          <w:szCs w:val="28"/>
        </w:rPr>
        <w:t>技术/商务偏离表</w:t>
      </w:r>
    </w:p>
    <w:p>
      <w:pPr>
        <w:snapToGrid w:val="0"/>
        <w:spacing w:line="400" w:lineRule="exact"/>
        <w:rPr>
          <w:rFonts w:hint="eastAsia" w:ascii="微软雅黑" w:hAnsi="微软雅黑" w:eastAsia="微软雅黑" w:cs="微软雅黑"/>
          <w:sz w:val="24"/>
          <w:szCs w:val="24"/>
        </w:rPr>
      </w:pPr>
      <w:r>
        <w:rPr>
          <w:rFonts w:hint="eastAsia" w:ascii="微软雅黑" w:hAnsi="微软雅黑" w:eastAsia="微软雅黑" w:cs="微软雅黑"/>
          <w:sz w:val="24"/>
          <w:szCs w:val="24"/>
        </w:rPr>
        <w:t xml:space="preserve">    对于</w:t>
      </w:r>
      <w:r>
        <w:rPr>
          <w:rFonts w:hint="eastAsia" w:ascii="微软雅黑" w:hAnsi="微软雅黑" w:eastAsia="微软雅黑" w:cs="微软雅黑"/>
          <w:sz w:val="24"/>
          <w:szCs w:val="24"/>
          <w:lang w:eastAsia="zh-CN"/>
        </w:rPr>
        <w:t>采购文件</w:t>
      </w:r>
      <w:r>
        <w:rPr>
          <w:rFonts w:hint="eastAsia" w:ascii="微软雅黑" w:hAnsi="微软雅黑" w:eastAsia="微软雅黑" w:cs="微软雅黑"/>
          <w:sz w:val="24"/>
          <w:szCs w:val="24"/>
        </w:rPr>
        <w:t>的技术和商务需求，如有任何偏离请如实填写下表：</w:t>
      </w:r>
    </w:p>
    <w:tbl>
      <w:tblPr>
        <w:tblStyle w:val="4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86"/>
        <w:gridCol w:w="2705"/>
        <w:gridCol w:w="2808"/>
        <w:gridCol w:w="282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0" w:hRule="atLeast"/>
        </w:trPr>
        <w:tc>
          <w:tcPr>
            <w:tcW w:w="1286" w:type="dxa"/>
            <w:noWrap w:val="0"/>
            <w:vAlign w:val="center"/>
          </w:tcPr>
          <w:p>
            <w:pPr>
              <w:tabs>
                <w:tab w:val="left" w:pos="6300"/>
              </w:tabs>
              <w:snapToGrid w:val="0"/>
              <w:spacing w:line="460" w:lineRule="exact"/>
              <w:jc w:val="center"/>
              <w:outlineLvl w:val="0"/>
              <w:rPr>
                <w:rFonts w:hint="eastAsia" w:ascii="微软雅黑" w:hAnsi="微软雅黑" w:eastAsia="微软雅黑" w:cs="微软雅黑"/>
              </w:rPr>
            </w:pPr>
            <w:r>
              <w:rPr>
                <w:rFonts w:hint="eastAsia" w:ascii="微软雅黑" w:hAnsi="微软雅黑" w:eastAsia="微软雅黑" w:cs="微软雅黑"/>
              </w:rPr>
              <w:t>序号</w:t>
            </w:r>
          </w:p>
        </w:tc>
        <w:tc>
          <w:tcPr>
            <w:tcW w:w="2705" w:type="dxa"/>
            <w:noWrap w:val="0"/>
            <w:vAlign w:val="center"/>
          </w:tcPr>
          <w:p>
            <w:pPr>
              <w:tabs>
                <w:tab w:val="left" w:pos="6300"/>
              </w:tabs>
              <w:snapToGrid w:val="0"/>
              <w:spacing w:line="460" w:lineRule="exact"/>
              <w:jc w:val="center"/>
              <w:outlineLvl w:val="0"/>
              <w:rPr>
                <w:rFonts w:hint="eastAsia" w:ascii="微软雅黑" w:hAnsi="微软雅黑" w:eastAsia="微软雅黑" w:cs="微软雅黑"/>
              </w:rPr>
            </w:pPr>
            <w:r>
              <w:rPr>
                <w:rFonts w:hint="eastAsia" w:ascii="微软雅黑" w:hAnsi="微软雅黑" w:eastAsia="微软雅黑" w:cs="微软雅黑"/>
              </w:rPr>
              <w:t>协商项目需求</w:t>
            </w:r>
          </w:p>
        </w:tc>
        <w:tc>
          <w:tcPr>
            <w:tcW w:w="2808" w:type="dxa"/>
            <w:noWrap w:val="0"/>
            <w:vAlign w:val="center"/>
          </w:tcPr>
          <w:p>
            <w:pPr>
              <w:tabs>
                <w:tab w:val="left" w:pos="6300"/>
              </w:tabs>
              <w:snapToGrid w:val="0"/>
              <w:spacing w:line="460" w:lineRule="exact"/>
              <w:jc w:val="center"/>
              <w:outlineLvl w:val="0"/>
              <w:rPr>
                <w:rFonts w:hint="eastAsia" w:ascii="微软雅黑" w:hAnsi="微软雅黑" w:eastAsia="微软雅黑" w:cs="微软雅黑"/>
              </w:rPr>
            </w:pPr>
            <w:r>
              <w:rPr>
                <w:rFonts w:hint="eastAsia" w:ascii="微软雅黑" w:hAnsi="微软雅黑" w:eastAsia="微软雅黑" w:cs="微软雅黑"/>
              </w:rPr>
              <w:t>协商应答</w:t>
            </w:r>
          </w:p>
        </w:tc>
        <w:tc>
          <w:tcPr>
            <w:tcW w:w="2829" w:type="dxa"/>
            <w:noWrap w:val="0"/>
            <w:vAlign w:val="center"/>
          </w:tcPr>
          <w:p>
            <w:pPr>
              <w:tabs>
                <w:tab w:val="left" w:pos="6300"/>
              </w:tabs>
              <w:snapToGrid w:val="0"/>
              <w:spacing w:line="460" w:lineRule="exact"/>
              <w:jc w:val="center"/>
              <w:outlineLvl w:val="0"/>
              <w:rPr>
                <w:rFonts w:hint="eastAsia" w:ascii="微软雅黑" w:hAnsi="微软雅黑" w:eastAsia="微软雅黑" w:cs="微软雅黑"/>
              </w:rPr>
            </w:pPr>
            <w:r>
              <w:rPr>
                <w:rFonts w:hint="eastAsia" w:ascii="微软雅黑" w:hAnsi="微软雅黑" w:eastAsia="微软雅黑" w:cs="微软雅黑"/>
              </w:rPr>
              <w:t>偏离说明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1286" w:type="dxa"/>
            <w:noWrap w:val="0"/>
            <w:vAlign w:val="center"/>
          </w:tcPr>
          <w:p>
            <w:pPr>
              <w:tabs>
                <w:tab w:val="left" w:pos="6300"/>
              </w:tabs>
              <w:snapToGrid w:val="0"/>
              <w:spacing w:line="460" w:lineRule="exact"/>
              <w:jc w:val="center"/>
              <w:outlineLvl w:val="0"/>
              <w:rPr>
                <w:rFonts w:hint="eastAsia" w:ascii="微软雅黑" w:hAnsi="微软雅黑" w:eastAsia="微软雅黑" w:cs="微软雅黑"/>
              </w:rPr>
            </w:pPr>
          </w:p>
        </w:tc>
        <w:tc>
          <w:tcPr>
            <w:tcW w:w="2705" w:type="dxa"/>
            <w:noWrap w:val="0"/>
            <w:vAlign w:val="center"/>
          </w:tcPr>
          <w:p>
            <w:pPr>
              <w:tabs>
                <w:tab w:val="left" w:pos="6300"/>
              </w:tabs>
              <w:snapToGrid w:val="0"/>
              <w:spacing w:line="460" w:lineRule="exact"/>
              <w:jc w:val="center"/>
              <w:outlineLvl w:val="0"/>
              <w:rPr>
                <w:rFonts w:hint="eastAsia" w:ascii="微软雅黑" w:hAnsi="微软雅黑" w:eastAsia="微软雅黑" w:cs="微软雅黑"/>
              </w:rPr>
            </w:pPr>
          </w:p>
        </w:tc>
        <w:tc>
          <w:tcPr>
            <w:tcW w:w="2808" w:type="dxa"/>
            <w:noWrap w:val="0"/>
            <w:vAlign w:val="center"/>
          </w:tcPr>
          <w:p>
            <w:pPr>
              <w:tabs>
                <w:tab w:val="left" w:pos="6300"/>
              </w:tabs>
              <w:snapToGrid w:val="0"/>
              <w:spacing w:line="460" w:lineRule="exact"/>
              <w:jc w:val="center"/>
              <w:outlineLvl w:val="0"/>
              <w:rPr>
                <w:rFonts w:hint="eastAsia" w:ascii="微软雅黑" w:hAnsi="微软雅黑" w:eastAsia="微软雅黑" w:cs="微软雅黑"/>
              </w:rPr>
            </w:pPr>
          </w:p>
        </w:tc>
        <w:tc>
          <w:tcPr>
            <w:tcW w:w="2829" w:type="dxa"/>
            <w:noWrap w:val="0"/>
            <w:vAlign w:val="center"/>
          </w:tcPr>
          <w:p>
            <w:pPr>
              <w:tabs>
                <w:tab w:val="left" w:pos="6300"/>
              </w:tabs>
              <w:snapToGrid w:val="0"/>
              <w:spacing w:line="460" w:lineRule="exact"/>
              <w:jc w:val="center"/>
              <w:outlineLvl w:val="0"/>
              <w:rPr>
                <w:rFonts w:hint="eastAsia" w:ascii="微软雅黑" w:hAnsi="微软雅黑" w:eastAsia="微软雅黑" w:cs="微软雅黑"/>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1286" w:type="dxa"/>
            <w:noWrap w:val="0"/>
            <w:vAlign w:val="center"/>
          </w:tcPr>
          <w:p>
            <w:pPr>
              <w:tabs>
                <w:tab w:val="left" w:pos="6300"/>
              </w:tabs>
              <w:snapToGrid w:val="0"/>
              <w:spacing w:line="460" w:lineRule="exact"/>
              <w:jc w:val="center"/>
              <w:outlineLvl w:val="0"/>
              <w:rPr>
                <w:rFonts w:hint="eastAsia" w:ascii="微软雅黑" w:hAnsi="微软雅黑" w:eastAsia="微软雅黑" w:cs="微软雅黑"/>
              </w:rPr>
            </w:pPr>
          </w:p>
        </w:tc>
        <w:tc>
          <w:tcPr>
            <w:tcW w:w="2705" w:type="dxa"/>
            <w:noWrap w:val="0"/>
            <w:vAlign w:val="center"/>
          </w:tcPr>
          <w:p>
            <w:pPr>
              <w:tabs>
                <w:tab w:val="left" w:pos="6300"/>
              </w:tabs>
              <w:snapToGrid w:val="0"/>
              <w:spacing w:line="460" w:lineRule="exact"/>
              <w:jc w:val="center"/>
              <w:outlineLvl w:val="0"/>
              <w:rPr>
                <w:rFonts w:hint="eastAsia" w:ascii="微软雅黑" w:hAnsi="微软雅黑" w:eastAsia="微软雅黑" w:cs="微软雅黑"/>
              </w:rPr>
            </w:pPr>
          </w:p>
        </w:tc>
        <w:tc>
          <w:tcPr>
            <w:tcW w:w="2808" w:type="dxa"/>
            <w:noWrap w:val="0"/>
            <w:vAlign w:val="center"/>
          </w:tcPr>
          <w:p>
            <w:pPr>
              <w:tabs>
                <w:tab w:val="left" w:pos="6300"/>
              </w:tabs>
              <w:snapToGrid w:val="0"/>
              <w:spacing w:line="460" w:lineRule="exact"/>
              <w:jc w:val="center"/>
              <w:outlineLvl w:val="0"/>
              <w:rPr>
                <w:rFonts w:hint="eastAsia" w:ascii="微软雅黑" w:hAnsi="微软雅黑" w:eastAsia="微软雅黑" w:cs="微软雅黑"/>
              </w:rPr>
            </w:pPr>
          </w:p>
        </w:tc>
        <w:tc>
          <w:tcPr>
            <w:tcW w:w="2829" w:type="dxa"/>
            <w:noWrap w:val="0"/>
            <w:vAlign w:val="center"/>
          </w:tcPr>
          <w:p>
            <w:pPr>
              <w:tabs>
                <w:tab w:val="left" w:pos="6300"/>
              </w:tabs>
              <w:snapToGrid w:val="0"/>
              <w:spacing w:line="460" w:lineRule="exact"/>
              <w:jc w:val="center"/>
              <w:outlineLvl w:val="0"/>
              <w:rPr>
                <w:rFonts w:hint="eastAsia" w:ascii="微软雅黑" w:hAnsi="微软雅黑" w:eastAsia="微软雅黑" w:cs="微软雅黑"/>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1286" w:type="dxa"/>
            <w:noWrap w:val="0"/>
            <w:vAlign w:val="center"/>
          </w:tcPr>
          <w:p>
            <w:pPr>
              <w:tabs>
                <w:tab w:val="left" w:pos="6300"/>
              </w:tabs>
              <w:snapToGrid w:val="0"/>
              <w:spacing w:line="460" w:lineRule="exact"/>
              <w:jc w:val="center"/>
              <w:outlineLvl w:val="0"/>
              <w:rPr>
                <w:rFonts w:hint="eastAsia" w:ascii="微软雅黑" w:hAnsi="微软雅黑" w:eastAsia="微软雅黑" w:cs="微软雅黑"/>
              </w:rPr>
            </w:pPr>
          </w:p>
        </w:tc>
        <w:tc>
          <w:tcPr>
            <w:tcW w:w="2705" w:type="dxa"/>
            <w:noWrap w:val="0"/>
            <w:vAlign w:val="center"/>
          </w:tcPr>
          <w:p>
            <w:pPr>
              <w:tabs>
                <w:tab w:val="left" w:pos="6300"/>
              </w:tabs>
              <w:snapToGrid w:val="0"/>
              <w:spacing w:line="460" w:lineRule="exact"/>
              <w:jc w:val="center"/>
              <w:outlineLvl w:val="0"/>
              <w:rPr>
                <w:rFonts w:hint="eastAsia" w:ascii="微软雅黑" w:hAnsi="微软雅黑" w:eastAsia="微软雅黑" w:cs="微软雅黑"/>
              </w:rPr>
            </w:pPr>
          </w:p>
        </w:tc>
        <w:tc>
          <w:tcPr>
            <w:tcW w:w="2808" w:type="dxa"/>
            <w:noWrap w:val="0"/>
            <w:vAlign w:val="center"/>
          </w:tcPr>
          <w:p>
            <w:pPr>
              <w:tabs>
                <w:tab w:val="left" w:pos="6300"/>
              </w:tabs>
              <w:snapToGrid w:val="0"/>
              <w:spacing w:line="460" w:lineRule="exact"/>
              <w:jc w:val="center"/>
              <w:outlineLvl w:val="0"/>
              <w:rPr>
                <w:rFonts w:hint="eastAsia" w:ascii="微软雅黑" w:hAnsi="微软雅黑" w:eastAsia="微软雅黑" w:cs="微软雅黑"/>
              </w:rPr>
            </w:pPr>
          </w:p>
        </w:tc>
        <w:tc>
          <w:tcPr>
            <w:tcW w:w="2829" w:type="dxa"/>
            <w:noWrap w:val="0"/>
            <w:vAlign w:val="center"/>
          </w:tcPr>
          <w:p>
            <w:pPr>
              <w:tabs>
                <w:tab w:val="left" w:pos="6300"/>
              </w:tabs>
              <w:snapToGrid w:val="0"/>
              <w:spacing w:line="460" w:lineRule="exact"/>
              <w:jc w:val="center"/>
              <w:outlineLvl w:val="0"/>
              <w:rPr>
                <w:rFonts w:hint="eastAsia" w:ascii="微软雅黑" w:hAnsi="微软雅黑" w:eastAsia="微软雅黑" w:cs="微软雅黑"/>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1286" w:type="dxa"/>
            <w:noWrap w:val="0"/>
            <w:vAlign w:val="center"/>
          </w:tcPr>
          <w:p>
            <w:pPr>
              <w:tabs>
                <w:tab w:val="left" w:pos="6300"/>
              </w:tabs>
              <w:snapToGrid w:val="0"/>
              <w:spacing w:line="460" w:lineRule="exact"/>
              <w:jc w:val="center"/>
              <w:outlineLvl w:val="0"/>
              <w:rPr>
                <w:rFonts w:hint="eastAsia" w:ascii="微软雅黑" w:hAnsi="微软雅黑" w:eastAsia="微软雅黑" w:cs="微软雅黑"/>
              </w:rPr>
            </w:pPr>
          </w:p>
        </w:tc>
        <w:tc>
          <w:tcPr>
            <w:tcW w:w="2705" w:type="dxa"/>
            <w:noWrap w:val="0"/>
            <w:vAlign w:val="center"/>
          </w:tcPr>
          <w:p>
            <w:pPr>
              <w:tabs>
                <w:tab w:val="left" w:pos="6300"/>
              </w:tabs>
              <w:snapToGrid w:val="0"/>
              <w:spacing w:line="460" w:lineRule="exact"/>
              <w:jc w:val="center"/>
              <w:outlineLvl w:val="0"/>
              <w:rPr>
                <w:rFonts w:hint="eastAsia" w:ascii="微软雅黑" w:hAnsi="微软雅黑" w:eastAsia="微软雅黑" w:cs="微软雅黑"/>
              </w:rPr>
            </w:pPr>
          </w:p>
        </w:tc>
        <w:tc>
          <w:tcPr>
            <w:tcW w:w="2808" w:type="dxa"/>
            <w:noWrap w:val="0"/>
            <w:vAlign w:val="center"/>
          </w:tcPr>
          <w:p>
            <w:pPr>
              <w:tabs>
                <w:tab w:val="left" w:pos="6300"/>
              </w:tabs>
              <w:snapToGrid w:val="0"/>
              <w:spacing w:line="460" w:lineRule="exact"/>
              <w:jc w:val="center"/>
              <w:outlineLvl w:val="0"/>
              <w:rPr>
                <w:rFonts w:hint="eastAsia" w:ascii="微软雅黑" w:hAnsi="微软雅黑" w:eastAsia="微软雅黑" w:cs="微软雅黑"/>
              </w:rPr>
            </w:pPr>
          </w:p>
        </w:tc>
        <w:tc>
          <w:tcPr>
            <w:tcW w:w="2829" w:type="dxa"/>
            <w:noWrap w:val="0"/>
            <w:vAlign w:val="center"/>
          </w:tcPr>
          <w:p>
            <w:pPr>
              <w:tabs>
                <w:tab w:val="left" w:pos="6300"/>
              </w:tabs>
              <w:snapToGrid w:val="0"/>
              <w:spacing w:line="460" w:lineRule="exact"/>
              <w:jc w:val="center"/>
              <w:outlineLvl w:val="0"/>
              <w:rPr>
                <w:rFonts w:hint="eastAsia" w:ascii="微软雅黑" w:hAnsi="微软雅黑" w:eastAsia="微软雅黑" w:cs="微软雅黑"/>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1286" w:type="dxa"/>
            <w:noWrap w:val="0"/>
            <w:vAlign w:val="center"/>
          </w:tcPr>
          <w:p>
            <w:pPr>
              <w:tabs>
                <w:tab w:val="left" w:pos="6300"/>
              </w:tabs>
              <w:snapToGrid w:val="0"/>
              <w:spacing w:line="460" w:lineRule="exact"/>
              <w:jc w:val="center"/>
              <w:outlineLvl w:val="0"/>
              <w:rPr>
                <w:rFonts w:hint="eastAsia" w:ascii="微软雅黑" w:hAnsi="微软雅黑" w:eastAsia="微软雅黑" w:cs="微软雅黑"/>
              </w:rPr>
            </w:pPr>
          </w:p>
        </w:tc>
        <w:tc>
          <w:tcPr>
            <w:tcW w:w="2705" w:type="dxa"/>
            <w:noWrap w:val="0"/>
            <w:vAlign w:val="center"/>
          </w:tcPr>
          <w:p>
            <w:pPr>
              <w:tabs>
                <w:tab w:val="left" w:pos="6300"/>
              </w:tabs>
              <w:snapToGrid w:val="0"/>
              <w:spacing w:line="460" w:lineRule="exact"/>
              <w:jc w:val="center"/>
              <w:outlineLvl w:val="0"/>
              <w:rPr>
                <w:rFonts w:hint="eastAsia" w:ascii="微软雅黑" w:hAnsi="微软雅黑" w:eastAsia="微软雅黑" w:cs="微软雅黑"/>
              </w:rPr>
            </w:pPr>
          </w:p>
        </w:tc>
        <w:tc>
          <w:tcPr>
            <w:tcW w:w="2808" w:type="dxa"/>
            <w:noWrap w:val="0"/>
            <w:vAlign w:val="center"/>
          </w:tcPr>
          <w:p>
            <w:pPr>
              <w:tabs>
                <w:tab w:val="left" w:pos="6300"/>
              </w:tabs>
              <w:snapToGrid w:val="0"/>
              <w:spacing w:line="460" w:lineRule="exact"/>
              <w:jc w:val="center"/>
              <w:outlineLvl w:val="0"/>
              <w:rPr>
                <w:rFonts w:hint="eastAsia" w:ascii="微软雅黑" w:hAnsi="微软雅黑" w:eastAsia="微软雅黑" w:cs="微软雅黑"/>
              </w:rPr>
            </w:pPr>
          </w:p>
        </w:tc>
        <w:tc>
          <w:tcPr>
            <w:tcW w:w="2829" w:type="dxa"/>
            <w:noWrap w:val="0"/>
            <w:vAlign w:val="center"/>
          </w:tcPr>
          <w:p>
            <w:pPr>
              <w:tabs>
                <w:tab w:val="left" w:pos="6300"/>
              </w:tabs>
              <w:snapToGrid w:val="0"/>
              <w:spacing w:line="460" w:lineRule="exact"/>
              <w:jc w:val="center"/>
              <w:outlineLvl w:val="0"/>
              <w:rPr>
                <w:rFonts w:hint="eastAsia" w:ascii="微软雅黑" w:hAnsi="微软雅黑" w:eastAsia="微软雅黑" w:cs="微软雅黑"/>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1286" w:type="dxa"/>
            <w:noWrap w:val="0"/>
            <w:vAlign w:val="center"/>
          </w:tcPr>
          <w:p>
            <w:pPr>
              <w:tabs>
                <w:tab w:val="left" w:pos="6300"/>
              </w:tabs>
              <w:snapToGrid w:val="0"/>
              <w:spacing w:line="460" w:lineRule="exact"/>
              <w:jc w:val="center"/>
              <w:outlineLvl w:val="0"/>
              <w:rPr>
                <w:rFonts w:hint="eastAsia" w:ascii="微软雅黑" w:hAnsi="微软雅黑" w:eastAsia="微软雅黑" w:cs="微软雅黑"/>
              </w:rPr>
            </w:pPr>
          </w:p>
        </w:tc>
        <w:tc>
          <w:tcPr>
            <w:tcW w:w="2705" w:type="dxa"/>
            <w:noWrap w:val="0"/>
            <w:vAlign w:val="center"/>
          </w:tcPr>
          <w:p>
            <w:pPr>
              <w:tabs>
                <w:tab w:val="left" w:pos="6300"/>
              </w:tabs>
              <w:snapToGrid w:val="0"/>
              <w:spacing w:line="460" w:lineRule="exact"/>
              <w:jc w:val="center"/>
              <w:outlineLvl w:val="0"/>
              <w:rPr>
                <w:rFonts w:hint="eastAsia" w:ascii="微软雅黑" w:hAnsi="微软雅黑" w:eastAsia="微软雅黑" w:cs="微软雅黑"/>
              </w:rPr>
            </w:pPr>
          </w:p>
        </w:tc>
        <w:tc>
          <w:tcPr>
            <w:tcW w:w="2808" w:type="dxa"/>
            <w:noWrap w:val="0"/>
            <w:vAlign w:val="center"/>
          </w:tcPr>
          <w:p>
            <w:pPr>
              <w:tabs>
                <w:tab w:val="left" w:pos="6300"/>
              </w:tabs>
              <w:snapToGrid w:val="0"/>
              <w:spacing w:line="460" w:lineRule="exact"/>
              <w:jc w:val="center"/>
              <w:outlineLvl w:val="0"/>
              <w:rPr>
                <w:rFonts w:hint="eastAsia" w:ascii="微软雅黑" w:hAnsi="微软雅黑" w:eastAsia="微软雅黑" w:cs="微软雅黑"/>
              </w:rPr>
            </w:pPr>
          </w:p>
        </w:tc>
        <w:tc>
          <w:tcPr>
            <w:tcW w:w="2829" w:type="dxa"/>
            <w:noWrap w:val="0"/>
            <w:vAlign w:val="center"/>
          </w:tcPr>
          <w:p>
            <w:pPr>
              <w:tabs>
                <w:tab w:val="left" w:pos="6300"/>
              </w:tabs>
              <w:snapToGrid w:val="0"/>
              <w:spacing w:line="460" w:lineRule="exact"/>
              <w:jc w:val="center"/>
              <w:outlineLvl w:val="0"/>
              <w:rPr>
                <w:rFonts w:hint="eastAsia" w:ascii="微软雅黑" w:hAnsi="微软雅黑" w:eastAsia="微软雅黑" w:cs="微软雅黑"/>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1286" w:type="dxa"/>
            <w:noWrap w:val="0"/>
            <w:vAlign w:val="center"/>
          </w:tcPr>
          <w:p>
            <w:pPr>
              <w:tabs>
                <w:tab w:val="left" w:pos="6300"/>
              </w:tabs>
              <w:snapToGrid w:val="0"/>
              <w:spacing w:line="460" w:lineRule="exact"/>
              <w:jc w:val="center"/>
              <w:outlineLvl w:val="0"/>
              <w:rPr>
                <w:rFonts w:hint="eastAsia" w:ascii="微软雅黑" w:hAnsi="微软雅黑" w:eastAsia="微软雅黑" w:cs="微软雅黑"/>
              </w:rPr>
            </w:pPr>
          </w:p>
        </w:tc>
        <w:tc>
          <w:tcPr>
            <w:tcW w:w="2705" w:type="dxa"/>
            <w:noWrap w:val="0"/>
            <w:vAlign w:val="center"/>
          </w:tcPr>
          <w:p>
            <w:pPr>
              <w:tabs>
                <w:tab w:val="left" w:pos="6300"/>
              </w:tabs>
              <w:snapToGrid w:val="0"/>
              <w:spacing w:line="460" w:lineRule="exact"/>
              <w:jc w:val="center"/>
              <w:outlineLvl w:val="0"/>
              <w:rPr>
                <w:rFonts w:hint="eastAsia" w:ascii="微软雅黑" w:hAnsi="微软雅黑" w:eastAsia="微软雅黑" w:cs="微软雅黑"/>
              </w:rPr>
            </w:pPr>
          </w:p>
        </w:tc>
        <w:tc>
          <w:tcPr>
            <w:tcW w:w="2808" w:type="dxa"/>
            <w:noWrap w:val="0"/>
            <w:vAlign w:val="center"/>
          </w:tcPr>
          <w:p>
            <w:pPr>
              <w:tabs>
                <w:tab w:val="left" w:pos="6300"/>
              </w:tabs>
              <w:snapToGrid w:val="0"/>
              <w:spacing w:line="460" w:lineRule="exact"/>
              <w:jc w:val="center"/>
              <w:outlineLvl w:val="0"/>
              <w:rPr>
                <w:rFonts w:hint="eastAsia" w:ascii="微软雅黑" w:hAnsi="微软雅黑" w:eastAsia="微软雅黑" w:cs="微软雅黑"/>
              </w:rPr>
            </w:pPr>
          </w:p>
        </w:tc>
        <w:tc>
          <w:tcPr>
            <w:tcW w:w="2829" w:type="dxa"/>
            <w:noWrap w:val="0"/>
            <w:vAlign w:val="center"/>
          </w:tcPr>
          <w:p>
            <w:pPr>
              <w:tabs>
                <w:tab w:val="left" w:pos="6300"/>
              </w:tabs>
              <w:snapToGrid w:val="0"/>
              <w:spacing w:line="460" w:lineRule="exact"/>
              <w:jc w:val="center"/>
              <w:outlineLvl w:val="0"/>
              <w:rPr>
                <w:rFonts w:hint="eastAsia" w:ascii="微软雅黑" w:hAnsi="微软雅黑" w:eastAsia="微软雅黑" w:cs="微软雅黑"/>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1286" w:type="dxa"/>
            <w:noWrap w:val="0"/>
            <w:vAlign w:val="center"/>
          </w:tcPr>
          <w:p>
            <w:pPr>
              <w:tabs>
                <w:tab w:val="left" w:pos="6300"/>
              </w:tabs>
              <w:snapToGrid w:val="0"/>
              <w:spacing w:line="460" w:lineRule="exact"/>
              <w:jc w:val="center"/>
              <w:outlineLvl w:val="0"/>
              <w:rPr>
                <w:rFonts w:hint="eastAsia" w:ascii="微软雅黑" w:hAnsi="微软雅黑" w:eastAsia="微软雅黑" w:cs="微软雅黑"/>
              </w:rPr>
            </w:pPr>
          </w:p>
        </w:tc>
        <w:tc>
          <w:tcPr>
            <w:tcW w:w="2705" w:type="dxa"/>
            <w:noWrap w:val="0"/>
            <w:vAlign w:val="center"/>
          </w:tcPr>
          <w:p>
            <w:pPr>
              <w:tabs>
                <w:tab w:val="left" w:pos="6300"/>
              </w:tabs>
              <w:snapToGrid w:val="0"/>
              <w:spacing w:line="460" w:lineRule="exact"/>
              <w:jc w:val="center"/>
              <w:outlineLvl w:val="0"/>
              <w:rPr>
                <w:rFonts w:hint="eastAsia" w:ascii="微软雅黑" w:hAnsi="微软雅黑" w:eastAsia="微软雅黑" w:cs="微软雅黑"/>
              </w:rPr>
            </w:pPr>
          </w:p>
        </w:tc>
        <w:tc>
          <w:tcPr>
            <w:tcW w:w="2808" w:type="dxa"/>
            <w:noWrap w:val="0"/>
            <w:vAlign w:val="center"/>
          </w:tcPr>
          <w:p>
            <w:pPr>
              <w:tabs>
                <w:tab w:val="left" w:pos="6300"/>
              </w:tabs>
              <w:snapToGrid w:val="0"/>
              <w:spacing w:line="460" w:lineRule="exact"/>
              <w:jc w:val="center"/>
              <w:outlineLvl w:val="0"/>
              <w:rPr>
                <w:rFonts w:hint="eastAsia" w:ascii="微软雅黑" w:hAnsi="微软雅黑" w:eastAsia="微软雅黑" w:cs="微软雅黑"/>
              </w:rPr>
            </w:pPr>
          </w:p>
        </w:tc>
        <w:tc>
          <w:tcPr>
            <w:tcW w:w="2829" w:type="dxa"/>
            <w:noWrap w:val="0"/>
            <w:vAlign w:val="center"/>
          </w:tcPr>
          <w:p>
            <w:pPr>
              <w:tabs>
                <w:tab w:val="left" w:pos="6300"/>
              </w:tabs>
              <w:snapToGrid w:val="0"/>
              <w:spacing w:line="460" w:lineRule="exact"/>
              <w:jc w:val="center"/>
              <w:outlineLvl w:val="0"/>
              <w:rPr>
                <w:rFonts w:hint="eastAsia" w:ascii="微软雅黑" w:hAnsi="微软雅黑" w:eastAsia="微软雅黑" w:cs="微软雅黑"/>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1286" w:type="dxa"/>
            <w:noWrap w:val="0"/>
            <w:vAlign w:val="center"/>
          </w:tcPr>
          <w:p>
            <w:pPr>
              <w:tabs>
                <w:tab w:val="left" w:pos="6300"/>
              </w:tabs>
              <w:snapToGrid w:val="0"/>
              <w:spacing w:line="460" w:lineRule="exact"/>
              <w:jc w:val="center"/>
              <w:outlineLvl w:val="0"/>
              <w:rPr>
                <w:rFonts w:hint="eastAsia" w:ascii="微软雅黑" w:hAnsi="微软雅黑" w:eastAsia="微软雅黑" w:cs="微软雅黑"/>
              </w:rPr>
            </w:pPr>
          </w:p>
        </w:tc>
        <w:tc>
          <w:tcPr>
            <w:tcW w:w="2705" w:type="dxa"/>
            <w:noWrap w:val="0"/>
            <w:vAlign w:val="center"/>
          </w:tcPr>
          <w:p>
            <w:pPr>
              <w:tabs>
                <w:tab w:val="left" w:pos="6300"/>
              </w:tabs>
              <w:snapToGrid w:val="0"/>
              <w:spacing w:line="460" w:lineRule="exact"/>
              <w:jc w:val="center"/>
              <w:outlineLvl w:val="0"/>
              <w:rPr>
                <w:rFonts w:hint="eastAsia" w:ascii="微软雅黑" w:hAnsi="微软雅黑" w:eastAsia="微软雅黑" w:cs="微软雅黑"/>
              </w:rPr>
            </w:pPr>
          </w:p>
        </w:tc>
        <w:tc>
          <w:tcPr>
            <w:tcW w:w="2808" w:type="dxa"/>
            <w:noWrap w:val="0"/>
            <w:vAlign w:val="center"/>
          </w:tcPr>
          <w:p>
            <w:pPr>
              <w:tabs>
                <w:tab w:val="left" w:pos="6300"/>
              </w:tabs>
              <w:snapToGrid w:val="0"/>
              <w:spacing w:line="460" w:lineRule="exact"/>
              <w:jc w:val="center"/>
              <w:outlineLvl w:val="0"/>
              <w:rPr>
                <w:rFonts w:hint="eastAsia" w:ascii="微软雅黑" w:hAnsi="微软雅黑" w:eastAsia="微软雅黑" w:cs="微软雅黑"/>
              </w:rPr>
            </w:pPr>
          </w:p>
        </w:tc>
        <w:tc>
          <w:tcPr>
            <w:tcW w:w="2829" w:type="dxa"/>
            <w:noWrap w:val="0"/>
            <w:vAlign w:val="center"/>
          </w:tcPr>
          <w:p>
            <w:pPr>
              <w:tabs>
                <w:tab w:val="left" w:pos="6300"/>
              </w:tabs>
              <w:snapToGrid w:val="0"/>
              <w:spacing w:line="460" w:lineRule="exact"/>
              <w:jc w:val="center"/>
              <w:outlineLvl w:val="0"/>
              <w:rPr>
                <w:rFonts w:hint="eastAsia" w:ascii="微软雅黑" w:hAnsi="微软雅黑" w:eastAsia="微软雅黑" w:cs="微软雅黑"/>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1286" w:type="dxa"/>
            <w:noWrap w:val="0"/>
            <w:vAlign w:val="center"/>
          </w:tcPr>
          <w:p>
            <w:pPr>
              <w:tabs>
                <w:tab w:val="left" w:pos="6300"/>
              </w:tabs>
              <w:snapToGrid w:val="0"/>
              <w:spacing w:line="460" w:lineRule="exact"/>
              <w:jc w:val="center"/>
              <w:outlineLvl w:val="0"/>
              <w:rPr>
                <w:rFonts w:hint="eastAsia" w:ascii="微软雅黑" w:hAnsi="微软雅黑" w:eastAsia="微软雅黑" w:cs="微软雅黑"/>
              </w:rPr>
            </w:pPr>
          </w:p>
        </w:tc>
        <w:tc>
          <w:tcPr>
            <w:tcW w:w="2705" w:type="dxa"/>
            <w:noWrap w:val="0"/>
            <w:vAlign w:val="center"/>
          </w:tcPr>
          <w:p>
            <w:pPr>
              <w:tabs>
                <w:tab w:val="left" w:pos="6300"/>
              </w:tabs>
              <w:snapToGrid w:val="0"/>
              <w:spacing w:line="460" w:lineRule="exact"/>
              <w:jc w:val="center"/>
              <w:outlineLvl w:val="0"/>
              <w:rPr>
                <w:rFonts w:hint="eastAsia" w:ascii="微软雅黑" w:hAnsi="微软雅黑" w:eastAsia="微软雅黑" w:cs="微软雅黑"/>
              </w:rPr>
            </w:pPr>
          </w:p>
        </w:tc>
        <w:tc>
          <w:tcPr>
            <w:tcW w:w="2808" w:type="dxa"/>
            <w:noWrap w:val="0"/>
            <w:vAlign w:val="center"/>
          </w:tcPr>
          <w:p>
            <w:pPr>
              <w:tabs>
                <w:tab w:val="left" w:pos="6300"/>
              </w:tabs>
              <w:snapToGrid w:val="0"/>
              <w:spacing w:line="460" w:lineRule="exact"/>
              <w:jc w:val="center"/>
              <w:outlineLvl w:val="0"/>
              <w:rPr>
                <w:rFonts w:hint="eastAsia" w:ascii="微软雅黑" w:hAnsi="微软雅黑" w:eastAsia="微软雅黑" w:cs="微软雅黑"/>
              </w:rPr>
            </w:pPr>
          </w:p>
        </w:tc>
        <w:tc>
          <w:tcPr>
            <w:tcW w:w="2829" w:type="dxa"/>
            <w:noWrap w:val="0"/>
            <w:vAlign w:val="center"/>
          </w:tcPr>
          <w:p>
            <w:pPr>
              <w:tabs>
                <w:tab w:val="left" w:pos="6300"/>
              </w:tabs>
              <w:snapToGrid w:val="0"/>
              <w:spacing w:line="460" w:lineRule="exact"/>
              <w:jc w:val="center"/>
              <w:outlineLvl w:val="0"/>
              <w:rPr>
                <w:rFonts w:hint="eastAsia" w:ascii="微软雅黑" w:hAnsi="微软雅黑" w:eastAsia="微软雅黑" w:cs="微软雅黑"/>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00" w:hRule="atLeast"/>
        </w:trPr>
        <w:tc>
          <w:tcPr>
            <w:tcW w:w="1286" w:type="dxa"/>
            <w:noWrap w:val="0"/>
            <w:vAlign w:val="center"/>
          </w:tcPr>
          <w:p>
            <w:pPr>
              <w:tabs>
                <w:tab w:val="left" w:pos="6300"/>
              </w:tabs>
              <w:snapToGrid w:val="0"/>
              <w:spacing w:line="460" w:lineRule="exact"/>
              <w:jc w:val="center"/>
              <w:outlineLvl w:val="0"/>
              <w:rPr>
                <w:rFonts w:hint="eastAsia" w:ascii="微软雅黑" w:hAnsi="微软雅黑" w:eastAsia="微软雅黑" w:cs="微软雅黑"/>
              </w:rPr>
            </w:pPr>
          </w:p>
        </w:tc>
        <w:tc>
          <w:tcPr>
            <w:tcW w:w="2705" w:type="dxa"/>
            <w:noWrap w:val="0"/>
            <w:vAlign w:val="center"/>
          </w:tcPr>
          <w:p>
            <w:pPr>
              <w:tabs>
                <w:tab w:val="left" w:pos="6300"/>
              </w:tabs>
              <w:snapToGrid w:val="0"/>
              <w:spacing w:line="460" w:lineRule="exact"/>
              <w:jc w:val="center"/>
              <w:outlineLvl w:val="0"/>
              <w:rPr>
                <w:rFonts w:hint="eastAsia" w:ascii="微软雅黑" w:hAnsi="微软雅黑" w:eastAsia="微软雅黑" w:cs="微软雅黑"/>
              </w:rPr>
            </w:pPr>
          </w:p>
        </w:tc>
        <w:tc>
          <w:tcPr>
            <w:tcW w:w="2808" w:type="dxa"/>
            <w:noWrap w:val="0"/>
            <w:vAlign w:val="center"/>
          </w:tcPr>
          <w:p>
            <w:pPr>
              <w:tabs>
                <w:tab w:val="left" w:pos="6300"/>
              </w:tabs>
              <w:snapToGrid w:val="0"/>
              <w:spacing w:line="460" w:lineRule="exact"/>
              <w:jc w:val="center"/>
              <w:outlineLvl w:val="0"/>
              <w:rPr>
                <w:rFonts w:hint="eastAsia" w:ascii="微软雅黑" w:hAnsi="微软雅黑" w:eastAsia="微软雅黑" w:cs="微软雅黑"/>
              </w:rPr>
            </w:pPr>
          </w:p>
        </w:tc>
        <w:tc>
          <w:tcPr>
            <w:tcW w:w="2829" w:type="dxa"/>
            <w:noWrap w:val="0"/>
            <w:vAlign w:val="center"/>
          </w:tcPr>
          <w:p>
            <w:pPr>
              <w:tabs>
                <w:tab w:val="left" w:pos="6300"/>
              </w:tabs>
              <w:snapToGrid w:val="0"/>
              <w:spacing w:line="460" w:lineRule="exact"/>
              <w:jc w:val="center"/>
              <w:outlineLvl w:val="0"/>
              <w:rPr>
                <w:rFonts w:hint="eastAsia" w:ascii="微软雅黑" w:hAnsi="微软雅黑" w:eastAsia="微软雅黑" w:cs="微软雅黑"/>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1286" w:type="dxa"/>
            <w:noWrap w:val="0"/>
            <w:vAlign w:val="center"/>
          </w:tcPr>
          <w:p>
            <w:pPr>
              <w:tabs>
                <w:tab w:val="left" w:pos="6300"/>
              </w:tabs>
              <w:snapToGrid w:val="0"/>
              <w:spacing w:line="460" w:lineRule="exact"/>
              <w:jc w:val="center"/>
              <w:outlineLvl w:val="0"/>
              <w:rPr>
                <w:rFonts w:hint="eastAsia" w:ascii="微软雅黑" w:hAnsi="微软雅黑" w:eastAsia="微软雅黑" w:cs="微软雅黑"/>
              </w:rPr>
            </w:pPr>
          </w:p>
        </w:tc>
        <w:tc>
          <w:tcPr>
            <w:tcW w:w="2705" w:type="dxa"/>
            <w:noWrap w:val="0"/>
            <w:vAlign w:val="center"/>
          </w:tcPr>
          <w:p>
            <w:pPr>
              <w:tabs>
                <w:tab w:val="left" w:pos="6300"/>
              </w:tabs>
              <w:snapToGrid w:val="0"/>
              <w:spacing w:line="460" w:lineRule="exact"/>
              <w:jc w:val="center"/>
              <w:outlineLvl w:val="0"/>
              <w:rPr>
                <w:rFonts w:hint="eastAsia" w:ascii="微软雅黑" w:hAnsi="微软雅黑" w:eastAsia="微软雅黑" w:cs="微软雅黑"/>
              </w:rPr>
            </w:pPr>
          </w:p>
        </w:tc>
        <w:tc>
          <w:tcPr>
            <w:tcW w:w="2808" w:type="dxa"/>
            <w:noWrap w:val="0"/>
            <w:vAlign w:val="center"/>
          </w:tcPr>
          <w:p>
            <w:pPr>
              <w:tabs>
                <w:tab w:val="left" w:pos="6300"/>
              </w:tabs>
              <w:snapToGrid w:val="0"/>
              <w:spacing w:line="460" w:lineRule="exact"/>
              <w:jc w:val="center"/>
              <w:outlineLvl w:val="0"/>
              <w:rPr>
                <w:rFonts w:hint="eastAsia" w:ascii="微软雅黑" w:hAnsi="微软雅黑" w:eastAsia="微软雅黑" w:cs="微软雅黑"/>
              </w:rPr>
            </w:pPr>
          </w:p>
        </w:tc>
        <w:tc>
          <w:tcPr>
            <w:tcW w:w="2829" w:type="dxa"/>
            <w:noWrap w:val="0"/>
            <w:vAlign w:val="center"/>
          </w:tcPr>
          <w:p>
            <w:pPr>
              <w:tabs>
                <w:tab w:val="left" w:pos="6300"/>
              </w:tabs>
              <w:snapToGrid w:val="0"/>
              <w:spacing w:line="460" w:lineRule="exact"/>
              <w:jc w:val="center"/>
              <w:outlineLvl w:val="0"/>
              <w:rPr>
                <w:rFonts w:hint="eastAsia" w:ascii="微软雅黑" w:hAnsi="微软雅黑" w:eastAsia="微软雅黑" w:cs="微软雅黑"/>
              </w:rPr>
            </w:pPr>
          </w:p>
        </w:tc>
      </w:tr>
    </w:tbl>
    <w:p>
      <w:pPr>
        <w:pStyle w:val="32"/>
        <w:rPr>
          <w:rFonts w:hint="eastAsia" w:ascii="微软雅黑" w:hAnsi="微软雅黑" w:eastAsia="微软雅黑" w:cs="微软雅黑"/>
        </w:rPr>
      </w:pPr>
      <w:r>
        <w:rPr>
          <w:rFonts w:hint="eastAsia" w:ascii="微软雅黑" w:hAnsi="微软雅黑" w:eastAsia="微软雅黑" w:cs="微软雅黑"/>
        </w:rPr>
        <w:t xml:space="preserve">   </w:t>
      </w:r>
    </w:p>
    <w:p>
      <w:pPr>
        <w:pStyle w:val="32"/>
        <w:spacing w:line="400" w:lineRule="exact"/>
        <w:rPr>
          <w:rFonts w:hint="eastAsia" w:ascii="微软雅黑" w:hAnsi="微软雅黑" w:eastAsia="微软雅黑" w:cs="微软雅黑"/>
          <w:sz w:val="24"/>
          <w:szCs w:val="24"/>
        </w:rPr>
      </w:pPr>
    </w:p>
    <w:p>
      <w:pPr>
        <w:pStyle w:val="32"/>
        <w:spacing w:line="400" w:lineRule="exact"/>
        <w:rPr>
          <w:rFonts w:hint="eastAsia" w:ascii="微软雅黑" w:hAnsi="微软雅黑" w:eastAsia="微软雅黑" w:cs="微软雅黑"/>
          <w:sz w:val="24"/>
          <w:szCs w:val="24"/>
        </w:rPr>
      </w:pPr>
      <w:r>
        <w:rPr>
          <w:rFonts w:hint="eastAsia" w:ascii="微软雅黑" w:hAnsi="微软雅黑" w:eastAsia="微软雅黑" w:cs="微软雅黑"/>
          <w:sz w:val="24"/>
          <w:szCs w:val="24"/>
        </w:rPr>
        <w:t xml:space="preserve">                                   </w:t>
      </w:r>
      <w:r>
        <w:rPr>
          <w:rFonts w:hint="eastAsia" w:ascii="微软雅黑" w:hAnsi="微软雅黑" w:eastAsia="微软雅黑" w:cs="微软雅黑"/>
          <w:sz w:val="24"/>
          <w:szCs w:val="24"/>
          <w:lang w:val="en-US" w:eastAsia="zh-CN"/>
        </w:rPr>
        <w:t>投标单位</w:t>
      </w:r>
      <w:r>
        <w:rPr>
          <w:rFonts w:hint="eastAsia" w:ascii="微软雅黑" w:hAnsi="微软雅黑" w:eastAsia="微软雅黑" w:cs="微软雅黑"/>
          <w:sz w:val="24"/>
          <w:szCs w:val="24"/>
        </w:rPr>
        <w:t>名称（公章）：</w:t>
      </w:r>
    </w:p>
    <w:p>
      <w:pPr>
        <w:spacing w:line="400" w:lineRule="exact"/>
        <w:rPr>
          <w:rFonts w:hint="eastAsia" w:ascii="微软雅黑" w:hAnsi="微软雅黑" w:eastAsia="微软雅黑" w:cs="微软雅黑"/>
          <w:sz w:val="24"/>
          <w:szCs w:val="24"/>
        </w:rPr>
      </w:pPr>
    </w:p>
    <w:p>
      <w:pPr>
        <w:spacing w:line="400" w:lineRule="exact"/>
        <w:ind w:firstLine="5760" w:firstLineChars="2400"/>
        <w:rPr>
          <w:rFonts w:hint="eastAsia" w:ascii="微软雅黑" w:hAnsi="微软雅黑" w:eastAsia="微软雅黑" w:cs="微软雅黑"/>
          <w:sz w:val="24"/>
          <w:szCs w:val="24"/>
        </w:rPr>
      </w:pPr>
      <w:r>
        <w:rPr>
          <w:rFonts w:hint="eastAsia" w:ascii="微软雅黑" w:hAnsi="微软雅黑" w:eastAsia="微软雅黑" w:cs="微软雅黑"/>
          <w:sz w:val="24"/>
          <w:szCs w:val="24"/>
        </w:rPr>
        <w:t>年     月    日</w:t>
      </w:r>
    </w:p>
    <w:p>
      <w:pPr>
        <w:pStyle w:val="4"/>
        <w:adjustRightInd w:val="0"/>
        <w:snapToGrid w:val="0"/>
        <w:spacing w:before="0" w:after="0"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br w:type="page"/>
      </w:r>
      <w:bookmarkStart w:id="141" w:name="_Toc19635"/>
      <w:bookmarkStart w:id="142" w:name="_Toc106030887"/>
      <w:bookmarkStart w:id="143" w:name="_Toc30461"/>
      <w:bookmarkStart w:id="144" w:name="_Toc23733"/>
      <w:r>
        <w:rPr>
          <w:rFonts w:hint="eastAsia" w:ascii="微软雅黑" w:hAnsi="微软雅黑" w:eastAsia="微软雅黑" w:cs="微软雅黑"/>
          <w:sz w:val="24"/>
          <w:szCs w:val="24"/>
          <w:lang w:val="en-US" w:eastAsia="zh-CN"/>
        </w:rPr>
        <w:t>三</w:t>
      </w: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价格依据（</w:t>
      </w:r>
      <w:r>
        <w:rPr>
          <w:rFonts w:hint="eastAsia" w:ascii="微软雅黑" w:hAnsi="微软雅黑" w:eastAsia="微软雅黑" w:cs="微软雅黑"/>
          <w:sz w:val="24"/>
          <w:szCs w:val="24"/>
        </w:rPr>
        <w:t>同类项目合同复印件</w:t>
      </w:r>
      <w:r>
        <w:rPr>
          <w:rFonts w:hint="eastAsia" w:ascii="微软雅黑" w:hAnsi="微软雅黑" w:eastAsia="微软雅黑" w:cs="微软雅黑"/>
          <w:sz w:val="24"/>
          <w:szCs w:val="24"/>
          <w:lang w:val="en-US" w:eastAsia="zh-CN"/>
        </w:rPr>
        <w:t>提供至少3份，若无则需提供其他价格依据</w:t>
      </w:r>
      <w:r>
        <w:rPr>
          <w:rFonts w:hint="eastAsia" w:ascii="微软雅黑" w:hAnsi="微软雅黑" w:eastAsia="微软雅黑" w:cs="微软雅黑"/>
          <w:sz w:val="24"/>
          <w:szCs w:val="24"/>
        </w:rPr>
        <w:t>）</w:t>
      </w:r>
      <w:bookmarkEnd w:id="141"/>
      <w:bookmarkEnd w:id="142"/>
      <w:bookmarkEnd w:id="143"/>
      <w:bookmarkEnd w:id="144"/>
    </w:p>
    <w:p>
      <w:pPr>
        <w:tabs>
          <w:tab w:val="left" w:pos="6300"/>
        </w:tabs>
        <w:snapToGrid w:val="0"/>
        <w:spacing w:line="400" w:lineRule="atLeast"/>
        <w:rPr>
          <w:rFonts w:hint="eastAsia" w:ascii="微软雅黑" w:hAnsi="微软雅黑" w:eastAsia="微软雅黑" w:cs="微软雅黑"/>
        </w:rPr>
      </w:pPr>
    </w:p>
    <w:p>
      <w:pPr>
        <w:pStyle w:val="4"/>
        <w:adjustRightInd w:val="0"/>
        <w:snapToGrid w:val="0"/>
        <w:spacing w:before="0" w:after="0" w:line="400" w:lineRule="exact"/>
        <w:ind w:firstLine="480" w:firstLineChars="200"/>
        <w:rPr>
          <w:rFonts w:hint="eastAsia" w:ascii="微软雅黑" w:hAnsi="微软雅黑" w:eastAsia="微软雅黑" w:cs="微软雅黑"/>
          <w:sz w:val="24"/>
          <w:szCs w:val="24"/>
        </w:rPr>
      </w:pPr>
      <w:bookmarkStart w:id="145" w:name="_Toc6945"/>
      <w:bookmarkStart w:id="146" w:name="_Toc106030888"/>
      <w:bookmarkStart w:id="147" w:name="_Toc17817"/>
      <w:bookmarkStart w:id="148" w:name="_Toc10987"/>
      <w:r>
        <w:rPr>
          <w:rFonts w:hint="eastAsia" w:ascii="微软雅黑" w:hAnsi="微软雅黑" w:eastAsia="微软雅黑" w:cs="微软雅黑"/>
          <w:sz w:val="24"/>
          <w:szCs w:val="24"/>
          <w:lang w:val="en-US" w:eastAsia="zh-CN"/>
        </w:rPr>
        <w:t>四</w:t>
      </w:r>
      <w:r>
        <w:rPr>
          <w:rFonts w:hint="eastAsia" w:ascii="微软雅黑" w:hAnsi="微软雅黑" w:eastAsia="微软雅黑" w:cs="微软雅黑"/>
          <w:sz w:val="24"/>
          <w:szCs w:val="24"/>
        </w:rPr>
        <w:t>、相关专利、专有技术等情况说明（如果有）</w:t>
      </w:r>
      <w:bookmarkEnd w:id="145"/>
      <w:bookmarkEnd w:id="146"/>
      <w:bookmarkEnd w:id="147"/>
      <w:bookmarkEnd w:id="148"/>
    </w:p>
    <w:p>
      <w:pPr>
        <w:tabs>
          <w:tab w:val="left" w:pos="6300"/>
        </w:tabs>
        <w:snapToGrid w:val="0"/>
        <w:spacing w:line="400" w:lineRule="atLeast"/>
        <w:rPr>
          <w:rFonts w:hint="eastAsia" w:ascii="微软雅黑" w:hAnsi="微软雅黑" w:eastAsia="微软雅黑" w:cs="微软雅黑"/>
        </w:rPr>
      </w:pPr>
    </w:p>
    <w:p>
      <w:pPr>
        <w:pStyle w:val="4"/>
        <w:adjustRightInd w:val="0"/>
        <w:snapToGrid w:val="0"/>
        <w:spacing w:before="0" w:after="0" w:line="400" w:lineRule="exact"/>
        <w:ind w:firstLine="480" w:firstLineChars="200"/>
        <w:rPr>
          <w:rFonts w:hint="eastAsia" w:ascii="微软雅黑" w:hAnsi="微软雅黑" w:eastAsia="微软雅黑" w:cs="微软雅黑"/>
          <w:sz w:val="24"/>
          <w:szCs w:val="24"/>
        </w:rPr>
      </w:pPr>
      <w:bookmarkStart w:id="149" w:name="_Toc15517"/>
      <w:bookmarkStart w:id="150" w:name="_Toc30120"/>
      <w:bookmarkStart w:id="151" w:name="_Toc20198"/>
      <w:bookmarkStart w:id="152" w:name="_Toc106030889"/>
      <w:r>
        <w:rPr>
          <w:rFonts w:hint="eastAsia" w:ascii="微软雅黑" w:hAnsi="微软雅黑" w:eastAsia="微软雅黑" w:cs="微软雅黑"/>
          <w:sz w:val="24"/>
          <w:szCs w:val="24"/>
          <w:lang w:val="en-US" w:eastAsia="zh-CN"/>
        </w:rPr>
        <w:t>五</w:t>
      </w:r>
      <w:r>
        <w:rPr>
          <w:rFonts w:hint="eastAsia" w:ascii="微软雅黑" w:hAnsi="微软雅黑" w:eastAsia="微软雅黑" w:cs="微软雅黑"/>
          <w:sz w:val="24"/>
          <w:szCs w:val="24"/>
        </w:rPr>
        <w:t>、其它优惠承诺（如果有）</w:t>
      </w:r>
      <w:bookmarkEnd w:id="149"/>
      <w:bookmarkEnd w:id="150"/>
      <w:bookmarkEnd w:id="151"/>
      <w:bookmarkEnd w:id="152"/>
    </w:p>
    <w:p>
      <w:pPr>
        <w:pStyle w:val="4"/>
        <w:adjustRightInd w:val="0"/>
        <w:snapToGrid w:val="0"/>
        <w:spacing w:before="0" w:after="0" w:line="400" w:lineRule="exact"/>
        <w:ind w:firstLine="0" w:firstLineChars="0"/>
        <w:rPr>
          <w:rFonts w:hint="eastAsia" w:ascii="微软雅黑" w:hAnsi="微软雅黑" w:eastAsia="微软雅黑" w:cs="微软雅黑"/>
          <w:sz w:val="24"/>
          <w:szCs w:val="24"/>
        </w:rPr>
      </w:pPr>
      <w:r>
        <w:rPr>
          <w:rFonts w:hint="eastAsia" w:ascii="微软雅黑" w:hAnsi="微软雅黑" w:eastAsia="微软雅黑" w:cs="微软雅黑"/>
          <w:sz w:val="24"/>
          <w:szCs w:val="24"/>
        </w:rPr>
        <w:br w:type="page"/>
      </w:r>
      <w:bookmarkStart w:id="153" w:name="_Toc106030890"/>
      <w:bookmarkStart w:id="154" w:name="_Toc26032"/>
      <w:bookmarkStart w:id="155" w:name="_Toc16897"/>
      <w:bookmarkStart w:id="156" w:name="_Toc23452"/>
      <w:r>
        <w:rPr>
          <w:rFonts w:hint="eastAsia" w:ascii="微软雅黑" w:hAnsi="微软雅黑" w:eastAsia="微软雅黑" w:cs="微软雅黑"/>
          <w:sz w:val="24"/>
          <w:szCs w:val="24"/>
          <w:lang w:val="en-US" w:eastAsia="zh-CN"/>
        </w:rPr>
        <w:t>六</w:t>
      </w:r>
      <w:r>
        <w:rPr>
          <w:rFonts w:hint="eastAsia" w:ascii="微软雅黑" w:hAnsi="微软雅黑" w:eastAsia="微软雅黑" w:cs="微软雅黑"/>
          <w:sz w:val="24"/>
          <w:szCs w:val="24"/>
        </w:rPr>
        <w:t>、相关资格条件证明材料</w:t>
      </w:r>
      <w:bookmarkEnd w:id="153"/>
      <w:bookmarkEnd w:id="154"/>
      <w:bookmarkEnd w:id="155"/>
      <w:bookmarkEnd w:id="156"/>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（一）营业执照或事业单位法人证书（副本）或个体工商户营业执照或有效的自然人身份证明或社会团体法人登记证书复印件</w:t>
      </w:r>
    </w:p>
    <w:p>
      <w:pPr>
        <w:spacing w:line="400" w:lineRule="exact"/>
        <w:ind w:firstLine="480" w:firstLineChars="200"/>
        <w:rPr>
          <w:rFonts w:hint="eastAsia" w:ascii="微软雅黑" w:hAnsi="微软雅黑" w:eastAsia="微软雅黑" w:cs="微软雅黑"/>
          <w:sz w:val="24"/>
          <w:szCs w:val="24"/>
        </w:rPr>
      </w:pPr>
    </w:p>
    <w:p>
      <w:pPr>
        <w:spacing w:line="440" w:lineRule="exact"/>
        <w:ind w:firstLine="560" w:firstLineChars="200"/>
        <w:rPr>
          <w:rFonts w:hint="eastAsia" w:ascii="微软雅黑" w:hAnsi="微软雅黑" w:eastAsia="微软雅黑" w:cs="微软雅黑"/>
          <w:szCs w:val="28"/>
        </w:rPr>
        <w:sectPr>
          <w:headerReference r:id="rId14" w:type="default"/>
          <w:footerReference r:id="rId15" w:type="default"/>
          <w:pgSz w:w="11907" w:h="16840"/>
          <w:pgMar w:top="1134" w:right="1191" w:bottom="1134" w:left="1304" w:header="851" w:footer="992" w:gutter="0"/>
          <w:pgNumType w:fmt="decimal"/>
          <w:cols w:space="720" w:num="1"/>
          <w:docGrid w:linePitch="380" w:charSpace="-5735"/>
        </w:sectPr>
      </w:pP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（二）法定代表人身份证明</w:t>
      </w:r>
    </w:p>
    <w:p>
      <w:pPr>
        <w:spacing w:line="440" w:lineRule="exact"/>
        <w:rPr>
          <w:rFonts w:hint="eastAsia" w:ascii="微软雅黑" w:hAnsi="微软雅黑" w:eastAsia="微软雅黑" w:cs="微软雅黑"/>
          <w:sz w:val="24"/>
          <w:szCs w:val="24"/>
        </w:rPr>
      </w:pPr>
    </w:p>
    <w:p>
      <w:pPr>
        <w:spacing w:line="440" w:lineRule="exact"/>
        <w:jc w:val="center"/>
        <w:rPr>
          <w:rFonts w:hint="eastAsia" w:ascii="微软雅黑" w:hAnsi="微软雅黑" w:eastAsia="微软雅黑" w:cs="微软雅黑"/>
          <w:sz w:val="24"/>
          <w:szCs w:val="24"/>
        </w:rPr>
      </w:pPr>
      <w:r>
        <w:rPr>
          <w:rFonts w:hint="eastAsia" w:ascii="微软雅黑" w:hAnsi="微软雅黑" w:eastAsia="微软雅黑" w:cs="微软雅黑"/>
          <w:sz w:val="24"/>
          <w:szCs w:val="24"/>
        </w:rPr>
        <w:t>法定代表人身份证明书（格式）</w:t>
      </w:r>
    </w:p>
    <w:p>
      <w:pPr>
        <w:tabs>
          <w:tab w:val="left" w:pos="6300"/>
        </w:tabs>
        <w:snapToGrid w:val="0"/>
        <w:spacing w:line="500" w:lineRule="atLeast"/>
        <w:rPr>
          <w:rFonts w:hint="eastAsia" w:ascii="微软雅黑" w:hAnsi="微软雅黑" w:eastAsia="微软雅黑" w:cs="微软雅黑"/>
          <w:sz w:val="24"/>
          <w:szCs w:val="24"/>
        </w:rPr>
      </w:pPr>
    </w:p>
    <w:p>
      <w:pPr>
        <w:tabs>
          <w:tab w:val="left" w:pos="6300"/>
        </w:tabs>
        <w:snapToGrid w:val="0"/>
        <w:spacing w:line="360" w:lineRule="auto"/>
        <w:ind w:firstLine="640" w:firstLineChars="267"/>
        <w:rPr>
          <w:rFonts w:hint="eastAsia" w:ascii="微软雅黑" w:hAnsi="微软雅黑" w:eastAsia="微软雅黑" w:cs="微软雅黑"/>
          <w:sz w:val="24"/>
          <w:szCs w:val="24"/>
        </w:rPr>
      </w:pPr>
      <w:r>
        <w:rPr>
          <w:rFonts w:hint="eastAsia" w:ascii="微软雅黑" w:hAnsi="微软雅黑" w:eastAsia="微软雅黑" w:cs="微软雅黑"/>
          <w:sz w:val="24"/>
          <w:szCs w:val="24"/>
          <w:u w:val="single"/>
        </w:rPr>
        <w:t xml:space="preserve">        </w:t>
      </w:r>
      <w:r>
        <w:rPr>
          <w:rFonts w:hint="eastAsia" w:ascii="微软雅黑" w:hAnsi="微软雅黑" w:eastAsia="微软雅黑" w:cs="微软雅黑"/>
          <w:sz w:val="24"/>
          <w:szCs w:val="24"/>
        </w:rPr>
        <w:t>（法定代表人姓名）在</w:t>
      </w:r>
      <w:r>
        <w:rPr>
          <w:rFonts w:hint="eastAsia" w:ascii="微软雅黑" w:hAnsi="微软雅黑" w:eastAsia="微软雅黑" w:cs="微软雅黑"/>
          <w:sz w:val="24"/>
          <w:szCs w:val="24"/>
          <w:u w:val="single"/>
        </w:rPr>
        <w:t xml:space="preserve">                     </w:t>
      </w:r>
      <w:r>
        <w:rPr>
          <w:rFonts w:hint="eastAsia" w:ascii="微软雅黑" w:hAnsi="微软雅黑" w:eastAsia="微软雅黑" w:cs="微软雅黑"/>
          <w:sz w:val="24"/>
          <w:szCs w:val="24"/>
        </w:rPr>
        <w:t>（供应商名称）任</w:t>
      </w:r>
      <w:r>
        <w:rPr>
          <w:rFonts w:hint="eastAsia" w:ascii="微软雅黑" w:hAnsi="微软雅黑" w:eastAsia="微软雅黑" w:cs="微软雅黑"/>
          <w:sz w:val="24"/>
          <w:szCs w:val="24"/>
          <w:u w:val="single"/>
        </w:rPr>
        <w:t xml:space="preserve">        </w:t>
      </w:r>
      <w:r>
        <w:rPr>
          <w:rFonts w:hint="eastAsia" w:ascii="微软雅黑" w:hAnsi="微软雅黑" w:eastAsia="微软雅黑" w:cs="微软雅黑"/>
          <w:sz w:val="24"/>
          <w:szCs w:val="24"/>
        </w:rPr>
        <w:t>（职务名称）职务，是</w:t>
      </w:r>
      <w:r>
        <w:rPr>
          <w:rFonts w:hint="eastAsia" w:ascii="微软雅黑" w:hAnsi="微软雅黑" w:eastAsia="微软雅黑" w:cs="微软雅黑"/>
          <w:sz w:val="24"/>
          <w:szCs w:val="24"/>
          <w:u w:val="single"/>
        </w:rPr>
        <w:t xml:space="preserve">                   </w:t>
      </w:r>
      <w:r>
        <w:rPr>
          <w:rFonts w:hint="eastAsia" w:ascii="微软雅黑" w:hAnsi="微软雅黑" w:eastAsia="微软雅黑" w:cs="微软雅黑"/>
          <w:sz w:val="24"/>
          <w:szCs w:val="24"/>
        </w:rPr>
        <w:t>（供应商名称）的法定代表人。</w:t>
      </w:r>
    </w:p>
    <w:p>
      <w:pPr>
        <w:tabs>
          <w:tab w:val="left" w:pos="6300"/>
        </w:tabs>
        <w:snapToGrid w:val="0"/>
        <w:spacing w:line="500" w:lineRule="atLeast"/>
        <w:ind w:firstLine="573"/>
        <w:rPr>
          <w:rFonts w:hint="eastAsia" w:ascii="微软雅黑" w:hAnsi="微软雅黑" w:eastAsia="微软雅黑" w:cs="微软雅黑"/>
          <w:sz w:val="24"/>
          <w:szCs w:val="24"/>
        </w:rPr>
      </w:pPr>
    </w:p>
    <w:p>
      <w:pPr>
        <w:tabs>
          <w:tab w:val="left" w:pos="6300"/>
        </w:tabs>
        <w:snapToGrid w:val="0"/>
        <w:spacing w:line="360" w:lineRule="auto"/>
        <w:ind w:firstLine="640" w:firstLineChars="267"/>
        <w:rPr>
          <w:rFonts w:hint="eastAsia" w:ascii="微软雅黑" w:hAnsi="微软雅黑" w:eastAsia="微软雅黑" w:cs="微软雅黑"/>
          <w:sz w:val="24"/>
          <w:szCs w:val="24"/>
        </w:rPr>
      </w:pPr>
      <w:r>
        <w:rPr>
          <w:rFonts w:hint="eastAsia" w:ascii="微软雅黑" w:hAnsi="微软雅黑" w:eastAsia="微软雅黑" w:cs="微软雅黑"/>
          <w:sz w:val="24"/>
          <w:szCs w:val="24"/>
        </w:rPr>
        <w:t>特此证明。</w:t>
      </w:r>
    </w:p>
    <w:p>
      <w:pPr>
        <w:tabs>
          <w:tab w:val="left" w:pos="6300"/>
        </w:tabs>
        <w:snapToGrid w:val="0"/>
        <w:spacing w:line="400" w:lineRule="atLeast"/>
        <w:rPr>
          <w:rFonts w:hint="eastAsia" w:ascii="微软雅黑" w:hAnsi="微软雅黑" w:eastAsia="微软雅黑" w:cs="微软雅黑"/>
          <w:sz w:val="24"/>
          <w:szCs w:val="24"/>
        </w:rPr>
      </w:pPr>
    </w:p>
    <w:p>
      <w:pPr>
        <w:tabs>
          <w:tab w:val="left" w:pos="6300"/>
        </w:tabs>
        <w:snapToGrid w:val="0"/>
        <w:spacing w:line="400" w:lineRule="atLeast"/>
        <w:rPr>
          <w:rFonts w:hint="eastAsia" w:ascii="微软雅黑" w:hAnsi="微软雅黑" w:eastAsia="微软雅黑" w:cs="微软雅黑"/>
          <w:sz w:val="24"/>
          <w:szCs w:val="24"/>
        </w:rPr>
      </w:pPr>
    </w:p>
    <w:p>
      <w:pPr>
        <w:tabs>
          <w:tab w:val="left" w:pos="6300"/>
        </w:tabs>
        <w:snapToGrid w:val="0"/>
        <w:spacing w:line="400" w:lineRule="atLeast"/>
        <w:rPr>
          <w:rFonts w:hint="eastAsia" w:ascii="微软雅黑" w:hAnsi="微软雅黑" w:eastAsia="微软雅黑" w:cs="微软雅黑"/>
          <w:sz w:val="24"/>
          <w:szCs w:val="24"/>
        </w:rPr>
      </w:pPr>
    </w:p>
    <w:p>
      <w:pPr>
        <w:tabs>
          <w:tab w:val="left" w:pos="6300"/>
        </w:tabs>
        <w:snapToGrid w:val="0"/>
        <w:spacing w:line="400" w:lineRule="atLeast"/>
        <w:rPr>
          <w:rFonts w:hint="eastAsia" w:ascii="微软雅黑" w:hAnsi="微软雅黑" w:eastAsia="微软雅黑" w:cs="微软雅黑"/>
          <w:sz w:val="24"/>
          <w:szCs w:val="24"/>
        </w:rPr>
      </w:pPr>
    </w:p>
    <w:p>
      <w:pPr>
        <w:tabs>
          <w:tab w:val="left" w:pos="6300"/>
        </w:tabs>
        <w:snapToGrid w:val="0"/>
        <w:spacing w:line="400" w:lineRule="atLeast"/>
        <w:rPr>
          <w:rFonts w:hint="eastAsia" w:ascii="微软雅黑" w:hAnsi="微软雅黑" w:eastAsia="微软雅黑" w:cs="微软雅黑"/>
          <w:sz w:val="24"/>
          <w:szCs w:val="24"/>
        </w:rPr>
      </w:pPr>
    </w:p>
    <w:p>
      <w:pPr>
        <w:tabs>
          <w:tab w:val="left" w:pos="6300"/>
        </w:tabs>
        <w:snapToGrid w:val="0"/>
        <w:spacing w:line="400" w:lineRule="atLeast"/>
        <w:rPr>
          <w:rFonts w:hint="eastAsia" w:ascii="微软雅黑" w:hAnsi="微软雅黑" w:eastAsia="微软雅黑" w:cs="微软雅黑"/>
          <w:sz w:val="24"/>
          <w:szCs w:val="24"/>
        </w:rPr>
      </w:pPr>
      <w:r>
        <w:rPr>
          <w:rFonts w:hint="eastAsia" w:ascii="微软雅黑" w:hAnsi="微软雅黑" w:eastAsia="微软雅黑" w:cs="微软雅黑"/>
          <w:sz w:val="24"/>
          <w:szCs w:val="24"/>
        </w:rPr>
        <w:t xml:space="preserve">                                            （</w:t>
      </w:r>
      <w:r>
        <w:rPr>
          <w:rFonts w:hint="eastAsia" w:ascii="微软雅黑" w:hAnsi="微软雅黑" w:eastAsia="微软雅黑" w:cs="微软雅黑"/>
          <w:sz w:val="24"/>
          <w:szCs w:val="24"/>
          <w:lang w:val="en-US" w:eastAsia="zh-CN"/>
        </w:rPr>
        <w:t>投标单位</w:t>
      </w:r>
      <w:r>
        <w:rPr>
          <w:rFonts w:hint="eastAsia" w:ascii="微软雅黑" w:hAnsi="微软雅黑" w:eastAsia="微软雅黑" w:cs="微软雅黑"/>
          <w:sz w:val="24"/>
          <w:szCs w:val="24"/>
        </w:rPr>
        <w:t>全称）</w:t>
      </w:r>
    </w:p>
    <w:p>
      <w:pPr>
        <w:tabs>
          <w:tab w:val="left" w:pos="6300"/>
        </w:tabs>
        <w:snapToGrid w:val="0"/>
        <w:spacing w:line="400" w:lineRule="atLeast"/>
        <w:rPr>
          <w:rFonts w:hint="eastAsia" w:ascii="微软雅黑" w:hAnsi="微软雅黑" w:eastAsia="微软雅黑" w:cs="微软雅黑"/>
          <w:sz w:val="24"/>
          <w:szCs w:val="24"/>
        </w:rPr>
      </w:pPr>
      <w:r>
        <w:rPr>
          <w:rFonts w:hint="eastAsia" w:ascii="微软雅黑" w:hAnsi="微软雅黑" w:eastAsia="微软雅黑" w:cs="微软雅黑"/>
          <w:sz w:val="24"/>
          <w:szCs w:val="24"/>
        </w:rPr>
        <w:t xml:space="preserve">                                             年   月   日</w:t>
      </w:r>
    </w:p>
    <w:p>
      <w:pPr>
        <w:tabs>
          <w:tab w:val="left" w:pos="6300"/>
        </w:tabs>
        <w:snapToGrid w:val="0"/>
        <w:spacing w:line="400" w:lineRule="atLeast"/>
        <w:rPr>
          <w:rFonts w:hint="eastAsia" w:ascii="微软雅黑" w:hAnsi="微软雅黑" w:eastAsia="微软雅黑" w:cs="微软雅黑"/>
          <w:sz w:val="24"/>
          <w:szCs w:val="24"/>
        </w:rPr>
      </w:pPr>
      <w:r>
        <w:rPr>
          <w:rFonts w:hint="eastAsia" w:ascii="微软雅黑" w:hAnsi="微软雅黑" w:eastAsia="微软雅黑" w:cs="微软雅黑"/>
          <w:sz w:val="24"/>
          <w:szCs w:val="24"/>
        </w:rPr>
        <w:t xml:space="preserve">                                                （公章）</w:t>
      </w:r>
    </w:p>
    <w:p>
      <w:pPr>
        <w:tabs>
          <w:tab w:val="left" w:pos="6300"/>
        </w:tabs>
        <w:snapToGrid w:val="0"/>
        <w:spacing w:line="400" w:lineRule="atLeast"/>
        <w:rPr>
          <w:rFonts w:hint="eastAsia" w:ascii="微软雅黑" w:hAnsi="微软雅黑" w:eastAsia="微软雅黑" w:cs="微软雅黑"/>
        </w:rPr>
      </w:pPr>
    </w:p>
    <w:p>
      <w:pPr>
        <w:tabs>
          <w:tab w:val="left" w:pos="6300"/>
        </w:tabs>
        <w:snapToGrid w:val="0"/>
        <w:spacing w:line="400" w:lineRule="atLeast"/>
        <w:rPr>
          <w:rFonts w:hint="eastAsia" w:ascii="微软雅黑" w:hAnsi="微软雅黑" w:eastAsia="微软雅黑" w:cs="微软雅黑"/>
        </w:rPr>
      </w:pPr>
    </w:p>
    <w:p>
      <w:pPr>
        <w:spacing w:line="400" w:lineRule="exact"/>
        <w:ind w:firstLine="560" w:firstLineChars="200"/>
        <w:rPr>
          <w:rFonts w:hint="eastAsia" w:ascii="微软雅黑" w:hAnsi="微软雅黑" w:eastAsia="微软雅黑" w:cs="微软雅黑"/>
          <w:sz w:val="24"/>
          <w:szCs w:val="24"/>
        </w:rPr>
      </w:pPr>
      <w:r>
        <w:rPr>
          <w:rFonts w:hint="eastAsia" w:ascii="微软雅黑" w:hAnsi="微软雅黑" w:eastAsia="微软雅黑" w:cs="微软雅黑"/>
          <w:szCs w:val="28"/>
        </w:rPr>
        <w:br w:type="page"/>
      </w:r>
      <w:r>
        <w:rPr>
          <w:rFonts w:hint="eastAsia" w:ascii="微软雅黑" w:hAnsi="微软雅黑" w:eastAsia="微软雅黑" w:cs="微软雅黑"/>
          <w:sz w:val="24"/>
          <w:szCs w:val="24"/>
        </w:rPr>
        <w:t>（三）法定代表人授权委托书</w:t>
      </w:r>
    </w:p>
    <w:p>
      <w:pPr>
        <w:spacing w:line="440" w:lineRule="exact"/>
        <w:rPr>
          <w:rFonts w:hint="eastAsia" w:ascii="微软雅黑" w:hAnsi="微软雅黑" w:eastAsia="微软雅黑" w:cs="微软雅黑"/>
          <w:sz w:val="24"/>
          <w:szCs w:val="24"/>
        </w:rPr>
      </w:pPr>
    </w:p>
    <w:p>
      <w:pPr>
        <w:spacing w:line="440" w:lineRule="exact"/>
        <w:jc w:val="center"/>
        <w:rPr>
          <w:rFonts w:hint="eastAsia" w:ascii="微软雅黑" w:hAnsi="微软雅黑" w:eastAsia="微软雅黑" w:cs="微软雅黑"/>
          <w:sz w:val="24"/>
          <w:szCs w:val="24"/>
        </w:rPr>
      </w:pPr>
      <w:r>
        <w:rPr>
          <w:rFonts w:hint="eastAsia" w:ascii="微软雅黑" w:hAnsi="微软雅黑" w:eastAsia="微软雅黑" w:cs="微软雅黑"/>
          <w:sz w:val="24"/>
          <w:szCs w:val="24"/>
        </w:rPr>
        <w:t>法定代表人授权委托书（格式）</w:t>
      </w:r>
    </w:p>
    <w:p>
      <w:pPr>
        <w:pStyle w:val="27"/>
        <w:tabs>
          <w:tab w:val="left" w:pos="6300"/>
        </w:tabs>
        <w:snapToGrid w:val="0"/>
        <w:spacing w:line="400" w:lineRule="atLeast"/>
        <w:rPr>
          <w:rFonts w:hint="eastAsia" w:ascii="微软雅黑" w:hAnsi="微软雅黑" w:eastAsia="微软雅黑" w:cs="微软雅黑"/>
          <w:sz w:val="24"/>
          <w:szCs w:val="24"/>
        </w:rPr>
      </w:pPr>
      <w:r>
        <w:rPr>
          <w:rFonts w:hint="eastAsia" w:ascii="微软雅黑" w:hAnsi="微软雅黑" w:eastAsia="微软雅黑" w:cs="微软雅黑"/>
          <w:sz w:val="24"/>
          <w:szCs w:val="24"/>
        </w:rPr>
        <w:t xml:space="preserve">    </w:t>
      </w:r>
    </w:p>
    <w:p>
      <w:pPr>
        <w:tabs>
          <w:tab w:val="left" w:pos="6300"/>
        </w:tabs>
        <w:snapToGrid w:val="0"/>
        <w:spacing w:line="600" w:lineRule="atLeast"/>
        <w:rPr>
          <w:rFonts w:hint="eastAsia" w:ascii="微软雅黑" w:hAnsi="微软雅黑" w:eastAsia="微软雅黑" w:cs="微软雅黑"/>
          <w:sz w:val="24"/>
          <w:szCs w:val="24"/>
        </w:rPr>
      </w:pPr>
      <w:r>
        <w:rPr>
          <w:rFonts w:hint="eastAsia" w:ascii="微软雅黑" w:hAnsi="微软雅黑" w:eastAsia="微软雅黑" w:cs="微软雅黑"/>
          <w:sz w:val="24"/>
          <w:szCs w:val="24"/>
        </w:rPr>
        <w:t>单一来源项目名称：_______________</w:t>
      </w:r>
    </w:p>
    <w:p>
      <w:pPr>
        <w:tabs>
          <w:tab w:val="left" w:pos="6300"/>
        </w:tabs>
        <w:snapToGrid w:val="0"/>
        <w:spacing w:line="600" w:lineRule="atLeast"/>
        <w:rPr>
          <w:rFonts w:hint="eastAsia" w:ascii="微软雅黑" w:hAnsi="微软雅黑" w:eastAsia="微软雅黑" w:cs="微软雅黑"/>
          <w:sz w:val="24"/>
          <w:szCs w:val="24"/>
        </w:rPr>
      </w:pPr>
      <w:r>
        <w:rPr>
          <w:rFonts w:hint="eastAsia" w:ascii="微软雅黑" w:hAnsi="微软雅黑" w:eastAsia="微软雅黑" w:cs="微软雅黑"/>
          <w:sz w:val="24"/>
          <w:szCs w:val="24"/>
        </w:rPr>
        <w:t>日    期：_______________</w:t>
      </w:r>
    </w:p>
    <w:p>
      <w:pPr>
        <w:tabs>
          <w:tab w:val="left" w:pos="6300"/>
        </w:tabs>
        <w:snapToGrid w:val="0"/>
        <w:spacing w:line="600" w:lineRule="atLeast"/>
        <w:rPr>
          <w:rFonts w:hint="eastAsia" w:ascii="微软雅黑" w:hAnsi="微软雅黑" w:eastAsia="微软雅黑" w:cs="微软雅黑"/>
          <w:sz w:val="24"/>
          <w:szCs w:val="24"/>
        </w:rPr>
      </w:pPr>
      <w:r>
        <w:rPr>
          <w:rFonts w:hint="eastAsia" w:ascii="微软雅黑" w:hAnsi="微软雅黑" w:eastAsia="微软雅黑" w:cs="微软雅黑"/>
          <w:sz w:val="24"/>
          <w:szCs w:val="24"/>
        </w:rPr>
        <w:t>致：</w:t>
      </w:r>
      <w:r>
        <w:rPr>
          <w:rFonts w:hint="eastAsia" w:ascii="微软雅黑" w:hAnsi="微软雅黑" w:eastAsia="微软雅黑" w:cs="微软雅黑"/>
          <w:sz w:val="24"/>
          <w:szCs w:val="24"/>
          <w:u w:val="single"/>
          <w:lang w:val="en-US" w:eastAsia="zh-CN"/>
        </w:rPr>
        <w:t>重庆医科大学附属儿童医院</w:t>
      </w:r>
    </w:p>
    <w:p>
      <w:pPr>
        <w:tabs>
          <w:tab w:val="left" w:pos="6300"/>
        </w:tabs>
        <w:snapToGrid w:val="0"/>
        <w:spacing w:line="600" w:lineRule="atLeast"/>
        <w:ind w:firstLine="555"/>
        <w:rPr>
          <w:rFonts w:hint="eastAsia" w:ascii="微软雅黑" w:hAnsi="微软雅黑" w:eastAsia="微软雅黑" w:cs="微软雅黑"/>
          <w:sz w:val="24"/>
          <w:szCs w:val="24"/>
        </w:rPr>
      </w:pPr>
      <w:r>
        <w:rPr>
          <w:rFonts w:hint="eastAsia" w:ascii="微软雅黑" w:hAnsi="微软雅黑" w:eastAsia="微软雅黑" w:cs="微软雅黑"/>
          <w:sz w:val="24"/>
          <w:szCs w:val="24"/>
        </w:rPr>
        <w:t>_____________________（供应商名称）是中华人民共和国合法企业，法定地址______________________________。</w:t>
      </w:r>
    </w:p>
    <w:p>
      <w:pPr>
        <w:tabs>
          <w:tab w:val="left" w:pos="6300"/>
        </w:tabs>
        <w:snapToGrid w:val="0"/>
        <w:spacing w:line="600" w:lineRule="atLeast"/>
        <w:ind w:firstLine="555"/>
        <w:rPr>
          <w:rFonts w:hint="eastAsia" w:ascii="微软雅黑" w:hAnsi="微软雅黑" w:eastAsia="微软雅黑" w:cs="微软雅黑"/>
          <w:sz w:val="24"/>
          <w:szCs w:val="24"/>
        </w:rPr>
      </w:pPr>
      <w:r>
        <w:rPr>
          <w:rFonts w:hint="eastAsia" w:ascii="微软雅黑" w:hAnsi="微软雅黑" w:eastAsia="微软雅黑" w:cs="微软雅黑"/>
          <w:sz w:val="24"/>
          <w:szCs w:val="24"/>
        </w:rPr>
        <w:t xml:space="preserve"> _________（供应商法定代表人姓名）特授权_________（被授权人姓名及身份证代码）代表我单位全权办理对上述项目的协商、签约等具体工作，并签署全部有关的文件、协议及合同。</w:t>
      </w:r>
    </w:p>
    <w:p>
      <w:pPr>
        <w:tabs>
          <w:tab w:val="left" w:pos="6300"/>
        </w:tabs>
        <w:snapToGrid w:val="0"/>
        <w:spacing w:line="600" w:lineRule="atLeast"/>
        <w:ind w:firstLine="555"/>
        <w:rPr>
          <w:rFonts w:hint="eastAsia" w:ascii="微软雅黑" w:hAnsi="微软雅黑" w:eastAsia="微软雅黑" w:cs="微软雅黑"/>
          <w:sz w:val="24"/>
          <w:szCs w:val="24"/>
        </w:rPr>
      </w:pPr>
      <w:r>
        <w:rPr>
          <w:rFonts w:hint="eastAsia" w:ascii="微软雅黑" w:hAnsi="微软雅黑" w:eastAsia="微软雅黑" w:cs="微软雅黑"/>
          <w:sz w:val="24"/>
          <w:szCs w:val="24"/>
        </w:rPr>
        <w:t>我单位对被授权人的签名负全部责任。</w:t>
      </w:r>
    </w:p>
    <w:p>
      <w:pPr>
        <w:tabs>
          <w:tab w:val="left" w:pos="6300"/>
        </w:tabs>
        <w:snapToGrid w:val="0"/>
        <w:spacing w:line="600" w:lineRule="atLeast"/>
        <w:ind w:firstLine="555"/>
        <w:rPr>
          <w:rFonts w:hint="eastAsia" w:ascii="微软雅黑" w:hAnsi="微软雅黑" w:eastAsia="微软雅黑" w:cs="微软雅黑"/>
          <w:sz w:val="24"/>
          <w:szCs w:val="24"/>
        </w:rPr>
      </w:pPr>
      <w:r>
        <w:rPr>
          <w:rFonts w:hint="eastAsia" w:ascii="微软雅黑" w:hAnsi="微软雅黑" w:eastAsia="微软雅黑" w:cs="微软雅黑"/>
          <w:sz w:val="24"/>
          <w:szCs w:val="24"/>
        </w:rPr>
        <w:t>在撤消授权的书面通知以前，本授权书一直有效。被授权人签署的所有文件（在授权书有效期内签署的）不因授权的撤消而失效。</w:t>
      </w:r>
    </w:p>
    <w:p>
      <w:pPr>
        <w:tabs>
          <w:tab w:val="left" w:pos="6300"/>
        </w:tabs>
        <w:snapToGrid w:val="0"/>
        <w:spacing w:line="600" w:lineRule="atLeast"/>
        <w:rPr>
          <w:rFonts w:hint="eastAsia" w:ascii="微软雅黑" w:hAnsi="微软雅黑" w:eastAsia="微软雅黑" w:cs="微软雅黑"/>
          <w:sz w:val="24"/>
          <w:szCs w:val="24"/>
        </w:rPr>
      </w:pPr>
    </w:p>
    <w:p>
      <w:pPr>
        <w:tabs>
          <w:tab w:val="left" w:pos="6300"/>
        </w:tabs>
        <w:snapToGrid w:val="0"/>
        <w:spacing w:line="600" w:lineRule="atLeast"/>
        <w:rPr>
          <w:rFonts w:hint="eastAsia" w:ascii="微软雅黑" w:hAnsi="微软雅黑" w:eastAsia="微软雅黑" w:cs="微软雅黑"/>
          <w:sz w:val="24"/>
          <w:szCs w:val="24"/>
        </w:rPr>
      </w:pPr>
    </w:p>
    <w:p>
      <w:pPr>
        <w:tabs>
          <w:tab w:val="left" w:pos="6300"/>
        </w:tabs>
        <w:snapToGrid w:val="0"/>
        <w:spacing w:line="600" w:lineRule="atLeast"/>
        <w:rPr>
          <w:rFonts w:hint="eastAsia" w:ascii="微软雅黑" w:hAnsi="微软雅黑" w:eastAsia="微软雅黑" w:cs="微软雅黑"/>
          <w:sz w:val="24"/>
          <w:szCs w:val="24"/>
        </w:rPr>
      </w:pPr>
      <w:r>
        <w:rPr>
          <w:rFonts w:hint="eastAsia" w:ascii="微软雅黑" w:hAnsi="微软雅黑" w:eastAsia="微软雅黑" w:cs="微软雅黑"/>
          <w:sz w:val="24"/>
          <w:szCs w:val="24"/>
        </w:rPr>
        <w:t>被授权人签字：                    法定代表人签字：</w:t>
      </w:r>
    </w:p>
    <w:p>
      <w:pPr>
        <w:tabs>
          <w:tab w:val="left" w:pos="6300"/>
        </w:tabs>
        <w:snapToGrid w:val="0"/>
        <w:spacing w:line="600" w:lineRule="atLeast"/>
        <w:rPr>
          <w:rFonts w:hint="eastAsia" w:ascii="微软雅黑" w:hAnsi="微软雅黑" w:eastAsia="微软雅黑" w:cs="微软雅黑"/>
          <w:sz w:val="24"/>
          <w:szCs w:val="24"/>
        </w:rPr>
      </w:pPr>
      <w:r>
        <w:rPr>
          <w:rFonts w:hint="eastAsia" w:ascii="微软雅黑" w:hAnsi="微软雅黑" w:eastAsia="微软雅黑" w:cs="微软雅黑"/>
          <w:sz w:val="24"/>
          <w:szCs w:val="24"/>
        </w:rPr>
        <w:t xml:space="preserve">      职  务：                            职  务：</w:t>
      </w:r>
    </w:p>
    <w:p>
      <w:pPr>
        <w:tabs>
          <w:tab w:val="left" w:pos="6300"/>
        </w:tabs>
        <w:snapToGrid w:val="0"/>
        <w:spacing w:line="600" w:lineRule="atLeast"/>
        <w:rPr>
          <w:rFonts w:hint="eastAsia" w:ascii="微软雅黑" w:hAnsi="微软雅黑" w:eastAsia="微软雅黑" w:cs="微软雅黑"/>
          <w:sz w:val="24"/>
          <w:szCs w:val="24"/>
        </w:rPr>
      </w:pPr>
    </w:p>
    <w:p>
      <w:pPr>
        <w:tabs>
          <w:tab w:val="left" w:pos="6300"/>
        </w:tabs>
        <w:snapToGrid w:val="0"/>
        <w:spacing w:line="600" w:lineRule="atLeast"/>
        <w:rPr>
          <w:rFonts w:hint="eastAsia" w:ascii="微软雅黑" w:hAnsi="微软雅黑" w:eastAsia="微软雅黑" w:cs="微软雅黑"/>
          <w:sz w:val="24"/>
          <w:szCs w:val="24"/>
        </w:rPr>
      </w:pPr>
    </w:p>
    <w:p>
      <w:pPr>
        <w:tabs>
          <w:tab w:val="left" w:pos="6300"/>
        </w:tabs>
        <w:snapToGrid w:val="0"/>
        <w:spacing w:line="600" w:lineRule="atLeast"/>
        <w:ind w:firstLine="4680" w:firstLineChars="1950"/>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t>投标单位</w:t>
      </w:r>
      <w:r>
        <w:rPr>
          <w:rFonts w:hint="eastAsia" w:ascii="微软雅黑" w:hAnsi="微软雅黑" w:eastAsia="微软雅黑" w:cs="微软雅黑"/>
          <w:sz w:val="24"/>
          <w:szCs w:val="24"/>
        </w:rPr>
        <w:t>公章：</w:t>
      </w:r>
    </w:p>
    <w:p>
      <w:pPr>
        <w:rPr>
          <w:rFonts w:hint="eastAsia" w:ascii="微软雅黑" w:hAnsi="微软雅黑" w:eastAsia="微软雅黑" w:cs="微软雅黑"/>
        </w:rPr>
      </w:pPr>
      <w:r>
        <w:rPr>
          <w:rFonts w:hint="eastAsia" w:ascii="微软雅黑" w:hAnsi="微软雅黑" w:eastAsia="微软雅黑" w:cs="微软雅黑"/>
          <w:sz w:val="24"/>
        </w:rPr>
        <w:t>（附：被授权人身份证正反面复印件）</w:t>
      </w:r>
    </w:p>
    <w:p>
      <w:pPr>
        <w:widowControl/>
        <w:spacing w:line="400" w:lineRule="exact"/>
        <w:ind w:firstLine="0" w:firstLineChars="0"/>
        <w:jc w:val="left"/>
        <w:rPr>
          <w:rFonts w:hint="eastAsia" w:ascii="微软雅黑" w:hAnsi="微软雅黑" w:eastAsia="微软雅黑" w:cs="微软雅黑"/>
          <w:sz w:val="24"/>
          <w:szCs w:val="24"/>
          <w:lang w:val="en-US" w:eastAsia="zh-CN"/>
        </w:rPr>
      </w:pPr>
      <w:r>
        <w:rPr>
          <w:rFonts w:hint="eastAsia" w:ascii="微软雅黑" w:hAnsi="微软雅黑" w:eastAsia="微软雅黑" w:cs="微软雅黑"/>
          <w:szCs w:val="28"/>
        </w:rPr>
        <w:br w:type="page"/>
      </w:r>
      <w:r>
        <w:rPr>
          <w:rFonts w:hint="eastAsia" w:ascii="微软雅黑" w:hAnsi="微软雅黑" w:eastAsia="微软雅黑" w:cs="微软雅黑"/>
          <w:sz w:val="24"/>
          <w:szCs w:val="24"/>
        </w:rPr>
        <w:t>（四）</w:t>
      </w:r>
      <w:r>
        <w:rPr>
          <w:rFonts w:hint="eastAsia" w:ascii="微软雅黑" w:hAnsi="微软雅黑" w:eastAsia="微软雅黑" w:cs="微软雅黑"/>
          <w:sz w:val="24"/>
          <w:szCs w:val="24"/>
          <w:lang w:val="en-US" w:eastAsia="zh-CN"/>
        </w:rPr>
        <w:t>投标函（格式）</w:t>
      </w:r>
    </w:p>
    <w:p>
      <w:pPr>
        <w:widowControl/>
        <w:spacing w:line="400" w:lineRule="exact"/>
        <w:ind w:firstLine="0" w:firstLineChars="0"/>
        <w:jc w:val="left"/>
        <w:rPr>
          <w:rFonts w:hint="eastAsia" w:ascii="微软雅黑" w:hAnsi="微软雅黑" w:eastAsia="微软雅黑" w:cs="微软雅黑"/>
          <w:sz w:val="24"/>
          <w:szCs w:val="24"/>
        </w:rPr>
      </w:pPr>
    </w:p>
    <w:p>
      <w:pPr>
        <w:tabs>
          <w:tab w:val="left" w:pos="6300"/>
        </w:tabs>
        <w:snapToGrid w:val="0"/>
        <w:spacing w:before="0" w:beforeLines="-2147483648" w:line="600" w:lineRule="atLeast"/>
        <w:ind w:firstLine="555"/>
        <w:jc w:val="center"/>
        <w:rPr>
          <w:rFonts w:hint="eastAsia" w:ascii="微软雅黑" w:hAnsi="微软雅黑" w:eastAsia="微软雅黑" w:cs="微软雅黑"/>
          <w:b/>
          <w:bCs/>
          <w:color w:val="auto"/>
          <w:sz w:val="30"/>
          <w:szCs w:val="30"/>
        </w:rPr>
      </w:pPr>
      <w:r>
        <w:rPr>
          <w:rFonts w:hint="eastAsia" w:ascii="微软雅黑" w:hAnsi="微软雅黑" w:eastAsia="微软雅黑" w:cs="微软雅黑"/>
          <w:b/>
          <w:bCs/>
          <w:color w:val="auto"/>
          <w:sz w:val="30"/>
          <w:szCs w:val="30"/>
        </w:rPr>
        <w:t>投标函</w:t>
      </w:r>
    </w:p>
    <w:p>
      <w:pPr>
        <w:tabs>
          <w:tab w:val="left" w:pos="6300"/>
        </w:tabs>
        <w:snapToGrid w:val="0"/>
        <w:spacing w:line="600" w:lineRule="atLeast"/>
        <w:ind w:firstLine="555"/>
        <w:rPr>
          <w:rFonts w:hint="eastAsia" w:ascii="微软雅黑" w:hAnsi="微软雅黑" w:eastAsia="微软雅黑" w:cs="微软雅黑"/>
          <w:color w:val="auto"/>
          <w:sz w:val="24"/>
          <w:szCs w:val="24"/>
        </w:rPr>
      </w:pPr>
      <w:bookmarkStart w:id="157" w:name="_Hlk42092924"/>
    </w:p>
    <w:p>
      <w:pPr>
        <w:tabs>
          <w:tab w:val="left" w:pos="6300"/>
        </w:tabs>
        <w:snapToGrid w:val="0"/>
        <w:spacing w:line="276" w:lineRule="auto"/>
        <w:ind w:firstLine="556"/>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致：</w:t>
      </w:r>
      <w:r>
        <w:rPr>
          <w:rFonts w:hint="eastAsia" w:ascii="微软雅黑" w:hAnsi="微软雅黑" w:eastAsia="微软雅黑" w:cs="微软雅黑"/>
          <w:color w:val="auto"/>
          <w:sz w:val="24"/>
          <w:szCs w:val="24"/>
          <w:u w:val="none"/>
        </w:rPr>
        <w:t xml:space="preserve">  重庆医科大学附属儿童医院  </w:t>
      </w:r>
      <w:r>
        <w:rPr>
          <w:rFonts w:hint="eastAsia" w:ascii="微软雅黑" w:hAnsi="微软雅黑" w:eastAsia="微软雅黑" w:cs="微软雅黑"/>
          <w:color w:val="auto"/>
          <w:sz w:val="24"/>
          <w:szCs w:val="24"/>
        </w:rPr>
        <w:t>：</w:t>
      </w:r>
    </w:p>
    <w:p>
      <w:pPr>
        <w:tabs>
          <w:tab w:val="left" w:pos="6300"/>
        </w:tabs>
        <w:snapToGrid w:val="0"/>
        <w:spacing w:before="0" w:beforeLines="-2147483648" w:line="276" w:lineRule="auto"/>
        <w:ind w:firstLine="720" w:firstLineChars="300"/>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u w:val="single"/>
        </w:rPr>
        <w:t>（</w:t>
      </w:r>
      <w:r>
        <w:rPr>
          <w:rFonts w:hint="eastAsia" w:ascii="微软雅黑" w:hAnsi="微软雅黑" w:eastAsia="微软雅黑" w:cs="微软雅黑"/>
          <w:color w:val="auto"/>
          <w:sz w:val="24"/>
          <w:szCs w:val="24"/>
          <w:u w:val="single"/>
          <w:lang w:eastAsia="zh-CN"/>
        </w:rPr>
        <w:t>投标单位</w:t>
      </w:r>
      <w:r>
        <w:rPr>
          <w:rFonts w:hint="eastAsia" w:ascii="微软雅黑" w:hAnsi="微软雅黑" w:eastAsia="微软雅黑" w:cs="微软雅黑"/>
          <w:color w:val="auto"/>
          <w:sz w:val="24"/>
          <w:szCs w:val="24"/>
          <w:u w:val="single"/>
        </w:rPr>
        <w:t>名称）</w:t>
      </w:r>
      <w:r>
        <w:rPr>
          <w:rFonts w:hint="eastAsia" w:ascii="微软雅黑" w:hAnsi="微软雅黑" w:eastAsia="微软雅黑" w:cs="微软雅黑"/>
          <w:color w:val="auto"/>
          <w:sz w:val="24"/>
          <w:szCs w:val="24"/>
        </w:rPr>
        <w:t>系中华人民共和国合法企业，注册地址：</w:t>
      </w:r>
      <w:r>
        <w:rPr>
          <w:rFonts w:hint="eastAsia" w:ascii="微软雅黑" w:hAnsi="微软雅黑" w:eastAsia="微软雅黑" w:cs="微软雅黑"/>
          <w:color w:val="auto"/>
          <w:sz w:val="24"/>
          <w:szCs w:val="24"/>
          <w:u w:val="single"/>
        </w:rPr>
        <w:t xml:space="preserve">                      </w:t>
      </w:r>
      <w:r>
        <w:rPr>
          <w:rFonts w:hint="eastAsia" w:ascii="微软雅黑" w:hAnsi="微软雅黑" w:eastAsia="微软雅黑" w:cs="微软雅黑"/>
          <w:color w:val="auto"/>
          <w:sz w:val="24"/>
          <w:szCs w:val="24"/>
        </w:rPr>
        <w:t>。我方就参加本次投标有关事项郑重声明如下：</w:t>
      </w:r>
    </w:p>
    <w:p>
      <w:pPr>
        <w:tabs>
          <w:tab w:val="left" w:pos="6300"/>
        </w:tabs>
        <w:snapToGrid w:val="0"/>
        <w:spacing w:line="276" w:lineRule="auto"/>
        <w:ind w:firstLine="556" w:firstLineChars="0"/>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一、我方完全理解并接受该项目招标文件所有要求。</w:t>
      </w:r>
    </w:p>
    <w:p>
      <w:pPr>
        <w:tabs>
          <w:tab w:val="left" w:pos="6300"/>
        </w:tabs>
        <w:snapToGrid w:val="0"/>
        <w:spacing w:line="276" w:lineRule="auto"/>
        <w:ind w:firstLine="556" w:firstLineChars="0"/>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二、我方完全满足该项目招标公告和邀标书中提出的合格</w:t>
      </w:r>
      <w:r>
        <w:rPr>
          <w:rFonts w:hint="eastAsia" w:ascii="微软雅黑" w:hAnsi="微软雅黑" w:eastAsia="微软雅黑" w:cs="微软雅黑"/>
          <w:color w:val="auto"/>
          <w:sz w:val="24"/>
          <w:szCs w:val="24"/>
          <w:lang w:eastAsia="zh-CN"/>
        </w:rPr>
        <w:t>投标单位</w:t>
      </w:r>
      <w:r>
        <w:rPr>
          <w:rFonts w:hint="eastAsia" w:ascii="微软雅黑" w:hAnsi="微软雅黑" w:eastAsia="微软雅黑" w:cs="微软雅黑"/>
          <w:color w:val="auto"/>
          <w:sz w:val="24"/>
          <w:szCs w:val="24"/>
        </w:rPr>
        <w:t>基本资格条件，如有虚假或隐瞒，我方愿意承担一切法律责任。</w:t>
      </w:r>
    </w:p>
    <w:p>
      <w:pPr>
        <w:tabs>
          <w:tab w:val="left" w:pos="6300"/>
        </w:tabs>
        <w:snapToGrid w:val="0"/>
        <w:spacing w:line="276" w:lineRule="auto"/>
        <w:ind w:firstLine="556" w:firstLineChars="0"/>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三、我方提交的所有投标文件、资料都是准确和真实的，如有虚假或隐瞒，我方愿意承担一切法律责任。</w:t>
      </w:r>
    </w:p>
    <w:p>
      <w:pPr>
        <w:tabs>
          <w:tab w:val="left" w:pos="6300"/>
        </w:tabs>
        <w:snapToGrid w:val="0"/>
        <w:spacing w:line="276" w:lineRule="auto"/>
        <w:ind w:firstLine="556" w:firstLineChars="0"/>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四、我方承诺按照招标文件要求，提供招标项目的技术服务。</w:t>
      </w:r>
    </w:p>
    <w:p>
      <w:pPr>
        <w:tabs>
          <w:tab w:val="left" w:pos="6300"/>
        </w:tabs>
        <w:snapToGrid w:val="0"/>
        <w:spacing w:line="276" w:lineRule="auto"/>
        <w:ind w:firstLine="556" w:firstLineChars="0"/>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五、我方按招标文件要求提交的投标文件为：投标文件正本1份，副本</w:t>
      </w:r>
      <w:r>
        <w:rPr>
          <w:rFonts w:hint="eastAsia" w:ascii="微软雅黑" w:hAnsi="微软雅黑" w:eastAsia="微软雅黑" w:cs="微软雅黑"/>
          <w:color w:val="auto"/>
          <w:sz w:val="24"/>
          <w:szCs w:val="24"/>
          <w:u w:val="single"/>
        </w:rPr>
        <w:t xml:space="preserve">     </w:t>
      </w:r>
      <w:r>
        <w:rPr>
          <w:rFonts w:hint="eastAsia" w:ascii="微软雅黑" w:hAnsi="微软雅黑" w:eastAsia="微软雅黑" w:cs="微软雅黑"/>
          <w:color w:val="auto"/>
          <w:sz w:val="24"/>
          <w:szCs w:val="24"/>
        </w:rPr>
        <w:t>份。</w:t>
      </w:r>
    </w:p>
    <w:p>
      <w:pPr>
        <w:tabs>
          <w:tab w:val="left" w:pos="6300"/>
        </w:tabs>
        <w:snapToGrid w:val="0"/>
        <w:spacing w:line="276" w:lineRule="auto"/>
        <w:ind w:firstLine="556" w:firstLineChars="0"/>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六、如果我方中标，我方将履行招标文件中规定的各项要求以及我方投标文件的各项承诺，按《政府采购法》、《</w:t>
      </w:r>
      <w:r>
        <w:rPr>
          <w:rFonts w:hint="eastAsia" w:ascii="微软雅黑" w:hAnsi="微软雅黑" w:eastAsia="微软雅黑" w:cs="微软雅黑"/>
          <w:color w:val="auto"/>
          <w:sz w:val="24"/>
          <w:szCs w:val="24"/>
          <w:lang w:val="en-US" w:eastAsia="zh-CN"/>
        </w:rPr>
        <w:t>民法典</w:t>
      </w:r>
      <w:r>
        <w:rPr>
          <w:rFonts w:hint="eastAsia" w:ascii="微软雅黑" w:hAnsi="微软雅黑" w:eastAsia="微软雅黑" w:cs="微软雅黑"/>
          <w:color w:val="auto"/>
          <w:sz w:val="24"/>
          <w:szCs w:val="24"/>
        </w:rPr>
        <w:t>》及合同约定条款承担我方责任。</w:t>
      </w:r>
    </w:p>
    <w:p>
      <w:pPr>
        <w:tabs>
          <w:tab w:val="left" w:pos="6300"/>
        </w:tabs>
        <w:snapToGrid w:val="0"/>
        <w:spacing w:line="276" w:lineRule="auto"/>
        <w:ind w:firstLine="556" w:firstLineChars="0"/>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七、我方未为采购项目提供整体设计、规范编制或者项目管理、监理、检测等服务。</w:t>
      </w:r>
    </w:p>
    <w:p>
      <w:pPr>
        <w:tabs>
          <w:tab w:val="left" w:pos="6300"/>
        </w:tabs>
        <w:snapToGrid w:val="0"/>
        <w:spacing w:line="276" w:lineRule="auto"/>
        <w:ind w:firstLine="556" w:firstLineChars="0"/>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八、</w:t>
      </w:r>
      <w:r>
        <w:rPr>
          <w:rFonts w:hint="eastAsia" w:ascii="微软雅黑" w:hAnsi="微软雅黑" w:eastAsia="微软雅黑" w:cs="微软雅黑"/>
          <w:sz w:val="24"/>
          <w:szCs w:val="24"/>
        </w:rPr>
        <w:t>我方完全理解并接受贵方不一定要接受最低报价的投标或收到的任何投标。</w:t>
      </w:r>
    </w:p>
    <w:p>
      <w:pPr>
        <w:tabs>
          <w:tab w:val="left" w:pos="6300"/>
        </w:tabs>
        <w:snapToGrid w:val="0"/>
        <w:spacing w:line="276" w:lineRule="auto"/>
        <w:ind w:firstLine="556" w:firstLineChars="0"/>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九、我方同意按有关规定及招标文件要求，缴纳足额投标保证金。</w:t>
      </w:r>
    </w:p>
    <w:p>
      <w:pPr>
        <w:tabs>
          <w:tab w:val="left" w:pos="6300"/>
        </w:tabs>
        <w:snapToGrid w:val="0"/>
        <w:spacing w:line="276" w:lineRule="auto"/>
        <w:ind w:firstLine="556" w:firstLineChars="0"/>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十、</w:t>
      </w:r>
      <w:r>
        <w:rPr>
          <w:rFonts w:hint="eastAsia" w:ascii="微软雅黑" w:hAnsi="微软雅黑" w:eastAsia="微软雅黑" w:cs="微软雅黑"/>
          <w:sz w:val="24"/>
          <w:szCs w:val="24"/>
        </w:rPr>
        <w:t>在正式合同准备好和签字前，本投标书及贵方的中标通知书将构成约束我们双方的合同。</w:t>
      </w:r>
    </w:p>
    <w:p>
      <w:pPr>
        <w:tabs>
          <w:tab w:val="left" w:pos="6300"/>
        </w:tabs>
        <w:snapToGrid w:val="0"/>
        <w:spacing w:line="276" w:lineRule="auto"/>
        <w:ind w:firstLine="556"/>
        <w:rPr>
          <w:rFonts w:hint="eastAsia" w:ascii="微软雅黑" w:hAnsi="微软雅黑" w:eastAsia="微软雅黑" w:cs="微软雅黑"/>
          <w:color w:val="auto"/>
          <w:sz w:val="24"/>
          <w:szCs w:val="24"/>
        </w:rPr>
      </w:pPr>
    </w:p>
    <w:p>
      <w:pPr>
        <w:tabs>
          <w:tab w:val="left" w:pos="6300"/>
        </w:tabs>
        <w:snapToGrid w:val="0"/>
        <w:spacing w:line="276" w:lineRule="auto"/>
        <w:ind w:firstLine="556" w:firstLineChars="0"/>
        <w:jc w:val="righ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w:t>
      </w:r>
      <w:r>
        <w:rPr>
          <w:rFonts w:hint="eastAsia" w:ascii="微软雅黑" w:hAnsi="微软雅黑" w:eastAsia="微软雅黑" w:cs="微软雅黑"/>
          <w:color w:val="auto"/>
          <w:sz w:val="24"/>
          <w:szCs w:val="24"/>
          <w:lang w:eastAsia="zh-CN"/>
        </w:rPr>
        <w:t>投标单位</w:t>
      </w:r>
      <w:r>
        <w:rPr>
          <w:rFonts w:hint="eastAsia" w:ascii="微软雅黑" w:hAnsi="微软雅黑" w:eastAsia="微软雅黑" w:cs="微软雅黑"/>
          <w:color w:val="auto"/>
          <w:sz w:val="24"/>
          <w:szCs w:val="24"/>
        </w:rPr>
        <w:t>公章）</w:t>
      </w:r>
    </w:p>
    <w:p>
      <w:pPr>
        <w:tabs>
          <w:tab w:val="left" w:pos="6300"/>
        </w:tabs>
        <w:snapToGrid w:val="0"/>
        <w:spacing w:line="276" w:lineRule="auto"/>
        <w:ind w:firstLine="556"/>
        <w:jc w:val="right"/>
        <w:rPr>
          <w:rFonts w:hint="eastAsia" w:ascii="微软雅黑" w:hAnsi="微软雅黑" w:eastAsia="微软雅黑" w:cs="微软雅黑"/>
          <w:color w:val="auto"/>
          <w:sz w:val="24"/>
          <w:szCs w:val="24"/>
        </w:rPr>
      </w:pPr>
    </w:p>
    <w:p>
      <w:pPr>
        <w:tabs>
          <w:tab w:val="left" w:pos="6300"/>
        </w:tabs>
        <w:snapToGrid w:val="0"/>
        <w:spacing w:line="276" w:lineRule="auto"/>
        <w:ind w:firstLine="556" w:firstLineChars="0"/>
        <w:jc w:val="righ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年    月   日</w:t>
      </w:r>
    </w:p>
    <w:p>
      <w:pPr>
        <w:tabs>
          <w:tab w:val="left" w:pos="6300"/>
        </w:tabs>
        <w:snapToGrid w:val="0"/>
        <w:spacing w:line="600" w:lineRule="atLeast"/>
        <w:ind w:firstLine="555"/>
        <w:rPr>
          <w:rFonts w:hint="eastAsia" w:ascii="微软雅黑" w:hAnsi="微软雅黑" w:eastAsia="微软雅黑" w:cs="微软雅黑"/>
          <w:sz w:val="24"/>
          <w:szCs w:val="24"/>
        </w:rPr>
      </w:pPr>
    </w:p>
    <w:p>
      <w:pPr>
        <w:tabs>
          <w:tab w:val="left" w:pos="6300"/>
        </w:tabs>
        <w:snapToGrid w:val="0"/>
        <w:spacing w:line="600" w:lineRule="atLeast"/>
        <w:ind w:firstLine="555"/>
        <w:rPr>
          <w:rFonts w:hint="eastAsia" w:ascii="微软雅黑" w:hAnsi="微软雅黑" w:eastAsia="微软雅黑" w:cs="微软雅黑"/>
          <w:sz w:val="24"/>
          <w:szCs w:val="24"/>
        </w:rPr>
      </w:pPr>
    </w:p>
    <w:p>
      <w:pPr>
        <w:widowControl/>
        <w:tabs>
          <w:tab w:val="left" w:pos="6300"/>
        </w:tabs>
        <w:snapToGrid w:val="0"/>
        <w:spacing w:line="600" w:lineRule="atLeast"/>
        <w:ind w:firstLine="555"/>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rPr>
        <w:br w:type="page"/>
      </w:r>
    </w:p>
    <w:bookmarkEnd w:id="157"/>
    <w:p>
      <w:pPr>
        <w:widowControl/>
        <w:spacing w:line="400" w:lineRule="exact"/>
        <w:ind w:firstLine="0" w:firstLineChars="0"/>
        <w:jc w:val="left"/>
        <w:rPr>
          <w:rFonts w:hint="eastAsia" w:ascii="微软雅黑" w:hAnsi="微软雅黑" w:eastAsia="微软雅黑" w:cs="微软雅黑"/>
          <w:sz w:val="24"/>
          <w:szCs w:val="24"/>
        </w:rPr>
      </w:pPr>
    </w:p>
    <w:p>
      <w:pPr>
        <w:widowControl/>
        <w:spacing w:line="400" w:lineRule="exact"/>
        <w:ind w:firstLine="0" w:firstLineChars="0"/>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lang w:eastAsia="zh-CN"/>
        </w:rPr>
        <w:t>（</w:t>
      </w:r>
      <w:r>
        <w:rPr>
          <w:rFonts w:hint="eastAsia" w:ascii="微软雅黑" w:hAnsi="微软雅黑" w:eastAsia="微软雅黑" w:cs="微软雅黑"/>
          <w:sz w:val="24"/>
          <w:szCs w:val="24"/>
          <w:lang w:val="en-US" w:eastAsia="zh-CN"/>
        </w:rPr>
        <w:t>五</w:t>
      </w:r>
      <w:r>
        <w:rPr>
          <w:rFonts w:hint="eastAsia" w:ascii="微软雅黑" w:hAnsi="微软雅黑" w:eastAsia="微软雅黑" w:cs="微软雅黑"/>
          <w:sz w:val="24"/>
          <w:szCs w:val="24"/>
          <w:lang w:eastAsia="zh-CN"/>
        </w:rPr>
        <w:t>）</w:t>
      </w:r>
      <w:r>
        <w:rPr>
          <w:rFonts w:hint="eastAsia" w:ascii="微软雅黑" w:hAnsi="微软雅黑" w:eastAsia="微软雅黑" w:cs="微软雅黑"/>
          <w:sz w:val="24"/>
          <w:szCs w:val="24"/>
        </w:rPr>
        <w:t>基本资格条件承诺函（格式）</w:t>
      </w:r>
    </w:p>
    <w:p>
      <w:pPr>
        <w:tabs>
          <w:tab w:val="left" w:pos="6300"/>
        </w:tabs>
        <w:snapToGrid w:val="0"/>
        <w:spacing w:line="500" w:lineRule="exact"/>
        <w:ind w:firstLine="640" w:firstLineChars="200"/>
        <w:jc w:val="center"/>
        <w:rPr>
          <w:rFonts w:hint="eastAsia" w:ascii="微软雅黑" w:hAnsi="微软雅黑" w:eastAsia="微软雅黑" w:cs="微软雅黑"/>
          <w:b/>
          <w:bCs/>
          <w:sz w:val="32"/>
          <w:szCs w:val="32"/>
        </w:rPr>
      </w:pPr>
    </w:p>
    <w:p>
      <w:pPr>
        <w:tabs>
          <w:tab w:val="left" w:pos="6300"/>
        </w:tabs>
        <w:snapToGrid w:val="0"/>
        <w:spacing w:line="500" w:lineRule="exact"/>
        <w:ind w:firstLine="640" w:firstLineChars="200"/>
        <w:jc w:val="center"/>
        <w:rPr>
          <w:rFonts w:hint="eastAsia" w:ascii="微软雅黑" w:hAnsi="微软雅黑" w:eastAsia="微软雅黑" w:cs="微软雅黑"/>
          <w:b/>
          <w:bCs/>
          <w:sz w:val="32"/>
          <w:szCs w:val="32"/>
        </w:rPr>
      </w:pPr>
      <w:r>
        <w:rPr>
          <w:rFonts w:hint="eastAsia" w:ascii="微软雅黑" w:hAnsi="微软雅黑" w:eastAsia="微软雅黑" w:cs="微软雅黑"/>
          <w:b/>
          <w:bCs/>
          <w:sz w:val="32"/>
          <w:szCs w:val="32"/>
        </w:rPr>
        <w:t>基本资格条件承诺函</w:t>
      </w:r>
    </w:p>
    <w:p>
      <w:pPr>
        <w:tabs>
          <w:tab w:val="left" w:pos="6300"/>
        </w:tabs>
        <w:snapToGrid w:val="0"/>
        <w:spacing w:line="530" w:lineRule="exact"/>
        <w:rPr>
          <w:rFonts w:hint="eastAsia" w:ascii="微软雅黑" w:hAnsi="微软雅黑" w:eastAsia="微软雅黑" w:cs="微软雅黑"/>
          <w:sz w:val="24"/>
        </w:rPr>
      </w:pP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致</w:t>
      </w:r>
      <w:r>
        <w:rPr>
          <w:rFonts w:hint="eastAsia" w:ascii="微软雅黑" w:hAnsi="微软雅黑" w:eastAsia="微软雅黑" w:cs="微软雅黑"/>
          <w:sz w:val="24"/>
          <w:szCs w:val="24"/>
          <w:u w:val="single"/>
          <w:lang w:val="en-US" w:eastAsia="zh-CN"/>
        </w:rPr>
        <w:t>重庆医科大学附属儿童医院</w:t>
      </w:r>
      <w:r>
        <w:rPr>
          <w:rFonts w:hint="eastAsia" w:ascii="微软雅黑" w:hAnsi="微软雅黑" w:eastAsia="微软雅黑" w:cs="微软雅黑"/>
          <w:sz w:val="24"/>
        </w:rPr>
        <w:t>：</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 xml:space="preserve">    </w:t>
      </w:r>
      <w:r>
        <w:rPr>
          <w:rFonts w:hint="eastAsia" w:ascii="微软雅黑" w:hAnsi="微软雅黑" w:eastAsia="微软雅黑" w:cs="微软雅黑"/>
          <w:sz w:val="24"/>
          <w:u w:val="single"/>
        </w:rPr>
        <w:t xml:space="preserve">              </w:t>
      </w:r>
      <w:r>
        <w:rPr>
          <w:rFonts w:hint="eastAsia" w:ascii="微软雅黑" w:hAnsi="微软雅黑" w:eastAsia="微软雅黑" w:cs="微软雅黑"/>
          <w:sz w:val="24"/>
        </w:rPr>
        <w:t>（供应商名称）郑重承诺：</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1.我方具有良好的商业信誉和健全的财务会计制度，具有履行合同所必需的设备和专业技术能力，具</w:t>
      </w:r>
      <w:r>
        <w:rPr>
          <w:rFonts w:hint="eastAsia" w:ascii="微软雅黑" w:hAnsi="微软雅黑" w:eastAsia="微软雅黑" w:cs="微软雅黑"/>
          <w:sz w:val="24"/>
          <w:lang w:val="zh-CN"/>
        </w:rPr>
        <w:t>有依法缴纳税收和社会保障金的良好记录</w:t>
      </w:r>
      <w:r>
        <w:rPr>
          <w:rFonts w:hint="eastAsia" w:ascii="微软雅黑" w:hAnsi="微软雅黑" w:eastAsia="微软雅黑" w:cs="微软雅黑"/>
          <w:sz w:val="24"/>
        </w:rPr>
        <w:t>，参加本项目采购活动前三年内无重大违法活动记录。</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2.我方未列入在信用中国网站（www.creditchina.gov.cn）“失信被执行人”、“重大税收违法案件当事人名单”中，也未列入中国政府采购网（www.ccgp.gov.cn）“政府采购严重违法失信行为记录名单”中。</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3.我方在采购项目评审（评标）环节结束后，随时接受采购人、采购代理机构的检查验证，配合提供相关证明材料，证明符合《中华人民共和国政府采购法》规定的供应商基本资格条件。</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我方对以上承诺负全部法律责任。</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特此承诺。</w:t>
      </w:r>
    </w:p>
    <w:p>
      <w:pPr>
        <w:tabs>
          <w:tab w:val="left" w:pos="6300"/>
        </w:tabs>
        <w:snapToGrid w:val="0"/>
        <w:spacing w:line="500" w:lineRule="exact"/>
        <w:ind w:firstLine="480" w:firstLineChars="200"/>
        <w:rPr>
          <w:rFonts w:hint="eastAsia" w:ascii="微软雅黑" w:hAnsi="微软雅黑" w:eastAsia="微软雅黑" w:cs="微软雅黑"/>
          <w:sz w:val="24"/>
        </w:rPr>
      </w:pPr>
    </w:p>
    <w:p>
      <w:pPr>
        <w:spacing w:line="400" w:lineRule="exact"/>
        <w:ind w:firstLine="7680" w:firstLineChars="3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w:t>
      </w:r>
      <w:r>
        <w:rPr>
          <w:rFonts w:hint="eastAsia" w:ascii="微软雅黑" w:hAnsi="微软雅黑" w:eastAsia="微软雅黑" w:cs="微软雅黑"/>
          <w:color w:val="auto"/>
          <w:sz w:val="24"/>
          <w:szCs w:val="24"/>
          <w:lang w:eastAsia="zh-CN"/>
        </w:rPr>
        <w:t>投标单位</w:t>
      </w:r>
      <w:r>
        <w:rPr>
          <w:rFonts w:hint="eastAsia" w:ascii="微软雅黑" w:hAnsi="微软雅黑" w:eastAsia="微软雅黑" w:cs="微软雅黑"/>
          <w:color w:val="auto"/>
          <w:sz w:val="24"/>
          <w:szCs w:val="24"/>
        </w:rPr>
        <w:t>公章）</w:t>
      </w:r>
    </w:p>
    <w:p>
      <w:pPr>
        <w:spacing w:line="400" w:lineRule="exact"/>
        <w:ind w:firstLine="7920" w:firstLineChars="3300"/>
        <w:rPr>
          <w:rFonts w:hint="eastAsia" w:ascii="微软雅黑" w:hAnsi="微软雅黑" w:eastAsia="微软雅黑" w:cs="微软雅黑"/>
          <w:sz w:val="24"/>
          <w:szCs w:val="24"/>
        </w:rPr>
      </w:pPr>
      <w:r>
        <w:rPr>
          <w:rFonts w:hint="eastAsia" w:ascii="微软雅黑" w:hAnsi="微软雅黑" w:eastAsia="微软雅黑" w:cs="微软雅黑"/>
          <w:sz w:val="24"/>
        </w:rPr>
        <w:t>年   月   日</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br w:type="page"/>
      </w: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六</w:t>
      </w:r>
      <w:r>
        <w:rPr>
          <w:rFonts w:hint="eastAsia" w:ascii="微软雅黑" w:hAnsi="微软雅黑" w:eastAsia="微软雅黑" w:cs="微软雅黑"/>
          <w:sz w:val="24"/>
          <w:szCs w:val="24"/>
        </w:rPr>
        <w:t>）特定资格要求（如果有）</w:t>
      </w:r>
    </w:p>
    <w:p>
      <w:pPr>
        <w:spacing w:line="440" w:lineRule="exact"/>
        <w:rPr>
          <w:rFonts w:hint="eastAsia" w:ascii="微软雅黑" w:hAnsi="微软雅黑" w:eastAsia="微软雅黑" w:cs="微软雅黑"/>
          <w:sz w:val="24"/>
          <w:szCs w:val="24"/>
        </w:rPr>
      </w:pPr>
    </w:p>
    <w:p>
      <w:pPr>
        <w:ind w:firstLine="6240" w:firstLineChars="2600"/>
        <w:rPr>
          <w:rFonts w:hint="eastAsia" w:ascii="微软雅黑" w:hAnsi="微软雅黑" w:eastAsia="微软雅黑" w:cs="微软雅黑"/>
          <w:sz w:val="24"/>
          <w:szCs w:val="24"/>
        </w:rPr>
      </w:pPr>
    </w:p>
    <w:p>
      <w:pPr>
        <w:ind w:firstLine="7280" w:firstLineChars="2600"/>
        <w:rPr>
          <w:rFonts w:hint="eastAsia" w:ascii="微软雅黑" w:hAnsi="微软雅黑" w:eastAsia="微软雅黑" w:cs="微软雅黑"/>
          <w:szCs w:val="28"/>
        </w:rPr>
      </w:pPr>
    </w:p>
    <w:p>
      <w:pPr>
        <w:ind w:firstLine="7280" w:firstLineChars="2600"/>
        <w:rPr>
          <w:rFonts w:hint="eastAsia" w:ascii="微软雅黑" w:hAnsi="微软雅黑" w:eastAsia="微软雅黑" w:cs="微软雅黑"/>
          <w:szCs w:val="28"/>
        </w:rPr>
      </w:pPr>
    </w:p>
    <w:p>
      <w:pPr>
        <w:pStyle w:val="4"/>
        <w:adjustRightInd w:val="0"/>
        <w:snapToGrid w:val="0"/>
        <w:spacing w:before="0" w:after="0" w:line="400" w:lineRule="exact"/>
        <w:ind w:firstLine="640" w:firstLineChars="200"/>
        <w:rPr>
          <w:rFonts w:hint="eastAsia" w:ascii="微软雅黑" w:hAnsi="微软雅黑" w:eastAsia="微软雅黑" w:cs="微软雅黑"/>
          <w:sz w:val="24"/>
          <w:szCs w:val="24"/>
        </w:rPr>
      </w:pPr>
      <w:r>
        <w:rPr>
          <w:rFonts w:hint="eastAsia" w:ascii="微软雅黑" w:hAnsi="微软雅黑" w:eastAsia="微软雅黑" w:cs="微软雅黑"/>
          <w:szCs w:val="28"/>
        </w:rPr>
        <w:br w:type="page"/>
      </w:r>
      <w:bookmarkStart w:id="158" w:name="_Toc25481"/>
      <w:bookmarkStart w:id="159" w:name="_Toc106030891"/>
      <w:bookmarkStart w:id="160" w:name="_Toc27353"/>
      <w:bookmarkStart w:id="161" w:name="_Toc11446"/>
      <w:r>
        <w:rPr>
          <w:rFonts w:hint="eastAsia" w:ascii="微软雅黑" w:hAnsi="微软雅黑" w:eastAsia="微软雅黑" w:cs="微软雅黑"/>
          <w:sz w:val="24"/>
          <w:szCs w:val="24"/>
          <w:lang w:val="en-US" w:eastAsia="zh-CN"/>
        </w:rPr>
        <w:t>七</w:t>
      </w:r>
      <w:r>
        <w:rPr>
          <w:rFonts w:hint="eastAsia" w:ascii="微软雅黑" w:hAnsi="微软雅黑" w:eastAsia="微软雅黑" w:cs="微软雅黑"/>
          <w:sz w:val="24"/>
          <w:szCs w:val="24"/>
        </w:rPr>
        <w:t>、其他与项目有关的资料</w:t>
      </w:r>
      <w:bookmarkEnd w:id="158"/>
      <w:bookmarkEnd w:id="159"/>
      <w:bookmarkEnd w:id="160"/>
      <w:bookmarkEnd w:id="161"/>
    </w:p>
    <w:p>
      <w:pPr>
        <w:jc w:val="center"/>
        <w:rPr>
          <w:rFonts w:hint="eastAsia" w:ascii="微软雅黑" w:hAnsi="微软雅黑" w:eastAsia="微软雅黑" w:cs="微软雅黑"/>
        </w:rPr>
      </w:pPr>
    </w:p>
    <w:p>
      <w:pPr>
        <w:jc w:val="center"/>
        <w:rPr>
          <w:rFonts w:hint="eastAsia" w:ascii="微软雅黑" w:hAnsi="微软雅黑" w:eastAsia="微软雅黑" w:cs="微软雅黑"/>
        </w:rPr>
      </w:pPr>
    </w:p>
    <w:p>
      <w:pPr>
        <w:jc w:val="center"/>
        <w:rPr>
          <w:rFonts w:hint="eastAsia" w:ascii="微软雅黑" w:hAnsi="微软雅黑" w:eastAsia="微软雅黑" w:cs="微软雅黑"/>
        </w:rPr>
      </w:pPr>
    </w:p>
    <w:p>
      <w:pPr>
        <w:jc w:val="center"/>
        <w:rPr>
          <w:rFonts w:hint="eastAsia" w:ascii="微软雅黑" w:hAnsi="微软雅黑" w:eastAsia="微软雅黑" w:cs="微软雅黑"/>
        </w:rPr>
      </w:pPr>
    </w:p>
    <w:p>
      <w:pPr>
        <w:jc w:val="center"/>
        <w:rPr>
          <w:rFonts w:hint="eastAsia" w:ascii="微软雅黑" w:hAnsi="微软雅黑" w:eastAsia="微软雅黑" w:cs="微软雅黑"/>
        </w:rPr>
      </w:pPr>
    </w:p>
    <w:p>
      <w:pPr>
        <w:jc w:val="center"/>
        <w:rPr>
          <w:rFonts w:hint="eastAsia" w:ascii="微软雅黑" w:hAnsi="微软雅黑" w:eastAsia="微软雅黑" w:cs="微软雅黑"/>
        </w:rPr>
      </w:pPr>
    </w:p>
    <w:p>
      <w:pPr>
        <w:jc w:val="center"/>
        <w:rPr>
          <w:rFonts w:hint="eastAsia" w:ascii="微软雅黑" w:hAnsi="微软雅黑" w:eastAsia="微软雅黑" w:cs="微软雅黑"/>
        </w:rPr>
      </w:pPr>
    </w:p>
    <w:p>
      <w:pPr>
        <w:jc w:val="center"/>
        <w:rPr>
          <w:rFonts w:hint="eastAsia" w:ascii="微软雅黑" w:hAnsi="微软雅黑" w:eastAsia="微软雅黑" w:cs="微软雅黑"/>
        </w:rPr>
      </w:pPr>
    </w:p>
    <w:p>
      <w:pPr>
        <w:jc w:val="center"/>
        <w:rPr>
          <w:rFonts w:hint="eastAsia" w:ascii="微软雅黑" w:hAnsi="微软雅黑" w:eastAsia="微软雅黑" w:cs="微软雅黑"/>
        </w:rPr>
      </w:pPr>
    </w:p>
    <w:p>
      <w:pPr>
        <w:jc w:val="center"/>
        <w:rPr>
          <w:rFonts w:hint="eastAsia" w:ascii="微软雅黑" w:hAnsi="微软雅黑" w:eastAsia="微软雅黑" w:cs="微软雅黑"/>
        </w:rPr>
      </w:pPr>
    </w:p>
    <w:p>
      <w:pPr>
        <w:jc w:val="center"/>
        <w:rPr>
          <w:rFonts w:hint="eastAsia" w:ascii="微软雅黑" w:hAnsi="微软雅黑" w:eastAsia="微软雅黑" w:cs="微软雅黑"/>
        </w:rPr>
      </w:pPr>
    </w:p>
    <w:p>
      <w:pPr>
        <w:jc w:val="center"/>
        <w:rPr>
          <w:rFonts w:hint="eastAsia" w:ascii="微软雅黑" w:hAnsi="微软雅黑" w:eastAsia="微软雅黑" w:cs="微软雅黑"/>
        </w:rPr>
      </w:pPr>
    </w:p>
    <w:p>
      <w:pPr>
        <w:jc w:val="center"/>
        <w:rPr>
          <w:rFonts w:hint="eastAsia" w:ascii="微软雅黑" w:hAnsi="微软雅黑" w:eastAsia="微软雅黑" w:cs="微软雅黑"/>
        </w:rPr>
      </w:pPr>
    </w:p>
    <w:p>
      <w:pPr>
        <w:jc w:val="center"/>
        <w:rPr>
          <w:rFonts w:hint="eastAsia" w:ascii="微软雅黑" w:hAnsi="微软雅黑" w:eastAsia="微软雅黑" w:cs="微软雅黑"/>
        </w:rPr>
      </w:pPr>
    </w:p>
    <w:p>
      <w:pPr>
        <w:jc w:val="center"/>
        <w:rPr>
          <w:rFonts w:hint="eastAsia" w:ascii="微软雅黑" w:hAnsi="微软雅黑" w:eastAsia="微软雅黑" w:cs="微软雅黑"/>
        </w:rPr>
      </w:pPr>
    </w:p>
    <w:p>
      <w:pPr>
        <w:jc w:val="center"/>
        <w:rPr>
          <w:rFonts w:hint="eastAsia" w:ascii="微软雅黑" w:hAnsi="微软雅黑" w:eastAsia="微软雅黑" w:cs="微软雅黑"/>
        </w:rPr>
      </w:pPr>
    </w:p>
    <w:p>
      <w:pPr>
        <w:jc w:val="center"/>
        <w:rPr>
          <w:rFonts w:hint="eastAsia" w:ascii="微软雅黑" w:hAnsi="微软雅黑" w:eastAsia="微软雅黑" w:cs="微软雅黑"/>
        </w:rPr>
      </w:pPr>
    </w:p>
    <w:p>
      <w:pPr>
        <w:jc w:val="center"/>
        <w:rPr>
          <w:rFonts w:hint="eastAsia" w:ascii="微软雅黑" w:hAnsi="微软雅黑" w:eastAsia="微软雅黑" w:cs="微软雅黑"/>
        </w:rPr>
      </w:pPr>
    </w:p>
    <w:p>
      <w:pPr>
        <w:jc w:val="center"/>
        <w:rPr>
          <w:rFonts w:hint="eastAsia" w:ascii="微软雅黑" w:hAnsi="微软雅黑" w:eastAsia="微软雅黑" w:cs="微软雅黑"/>
        </w:rPr>
      </w:pPr>
    </w:p>
    <w:p>
      <w:pPr>
        <w:jc w:val="center"/>
        <w:rPr>
          <w:rFonts w:hint="eastAsia" w:ascii="微软雅黑" w:hAnsi="微软雅黑" w:eastAsia="微软雅黑" w:cs="微软雅黑"/>
        </w:rPr>
      </w:pPr>
    </w:p>
    <w:p>
      <w:pPr>
        <w:jc w:val="center"/>
        <w:rPr>
          <w:rFonts w:hint="eastAsia" w:ascii="微软雅黑" w:hAnsi="微软雅黑" w:eastAsia="微软雅黑" w:cs="微软雅黑"/>
        </w:rPr>
      </w:pPr>
    </w:p>
    <w:p>
      <w:pPr>
        <w:jc w:val="center"/>
        <w:rPr>
          <w:rFonts w:hint="eastAsia" w:ascii="微软雅黑" w:hAnsi="微软雅黑" w:eastAsia="微软雅黑" w:cs="微软雅黑"/>
        </w:rPr>
      </w:pPr>
    </w:p>
    <w:p>
      <w:pPr>
        <w:jc w:val="center"/>
        <w:rPr>
          <w:rFonts w:hint="eastAsia" w:ascii="微软雅黑" w:hAnsi="微软雅黑" w:eastAsia="微软雅黑" w:cs="微软雅黑"/>
        </w:rPr>
      </w:pPr>
    </w:p>
    <w:p>
      <w:pPr>
        <w:jc w:val="center"/>
        <w:rPr>
          <w:rFonts w:hint="eastAsia" w:ascii="微软雅黑" w:hAnsi="微软雅黑" w:eastAsia="微软雅黑" w:cs="微软雅黑"/>
        </w:rPr>
      </w:pPr>
    </w:p>
    <w:p>
      <w:pPr>
        <w:jc w:val="center"/>
        <w:rPr>
          <w:rFonts w:hint="eastAsia" w:ascii="微软雅黑" w:hAnsi="微软雅黑" w:eastAsia="微软雅黑" w:cs="微软雅黑"/>
        </w:rPr>
      </w:pPr>
    </w:p>
    <w:p>
      <w:pPr>
        <w:jc w:val="center"/>
        <w:rPr>
          <w:rFonts w:hint="eastAsia" w:ascii="微软雅黑" w:hAnsi="微软雅黑" w:eastAsia="微软雅黑" w:cs="微软雅黑"/>
        </w:rPr>
      </w:pPr>
      <w:r>
        <w:rPr>
          <w:rFonts w:hint="eastAsia" w:ascii="微软雅黑" w:hAnsi="微软雅黑" w:eastAsia="微软雅黑" w:cs="微软雅黑"/>
        </w:rPr>
        <w:t>（结束）</w:t>
      </w:r>
    </w:p>
    <w:sectPr>
      <w:pgSz w:w="11907" w:h="16840"/>
      <w:pgMar w:top="1134" w:right="1191" w:bottom="1134" w:left="1304" w:header="851" w:footer="992" w:gutter="0"/>
      <w:pgNumType w:fmt="decimal"/>
      <w:cols w:space="720" w:num="1"/>
      <w:docGrid w:linePitch="380" w:charSpace="-573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moder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方正仿宋_GBK">
    <w:panose1 w:val="03000509000000000000"/>
    <w:charset w:val="86"/>
    <w:family w:val="script"/>
    <w:pitch w:val="default"/>
    <w:sig w:usb0="00000001" w:usb1="080E0000" w:usb2="00000000" w:usb3="00000000" w:csb0="00040000" w:csb1="00000000"/>
  </w:font>
  <w:font w:name="_x000B__x000C_">
    <w:altName w:val="Times New Roman"/>
    <w:panose1 w:val="00000000000000000000"/>
    <w:charset w:val="00"/>
    <w:family w:val="roman"/>
    <w:pitch w:val="default"/>
    <w:sig w:usb0="00000000" w:usb1="00000000" w:usb2="00000000" w:usb3="00000000" w:csb0="00000001" w:csb1="00000000"/>
  </w:font>
  <w:font w:name="仿宋">
    <w:panose1 w:val="02010609060101010101"/>
    <w:charset w:val="86"/>
    <w:family w:val="modern"/>
    <w:pitch w:val="default"/>
    <w:sig w:usb0="800002BF" w:usb1="38CF7CFA" w:usb2="00000016" w:usb3="00000000" w:csb0="00040001" w:csb1="00000000"/>
  </w:font>
  <w:font w:name="文鼎粗黑">
    <w:altName w:val="黑体"/>
    <w:panose1 w:val="020B0609010101010101"/>
    <w:charset w:val="86"/>
    <w:family w:val="modern"/>
    <w:pitch w:val="default"/>
    <w:sig w:usb0="00000000" w:usb1="00000000" w:usb2="00000010" w:usb3="00000000" w:csb0="00040000" w:csb1="00000000"/>
  </w:font>
  <w:font w:name="Verdana">
    <w:panose1 w:val="020B0604030504040204"/>
    <w:charset w:val="00"/>
    <w:family w:val="swiss"/>
    <w:pitch w:val="default"/>
    <w:sig w:usb0="A00006FF" w:usb1="4000205B" w:usb2="00000010" w:usb3="00000000" w:csb0="2000019F" w:csb1="00000000"/>
  </w:font>
  <w:font w:name="Arial Narrow">
    <w:altName w:val="Arial"/>
    <w:panose1 w:val="020B0606020202030204"/>
    <w:charset w:val="00"/>
    <w:family w:val="swiss"/>
    <w:pitch w:val="default"/>
    <w:sig w:usb0="00000000" w:usb1="00000000" w:usb2="00000000" w:usb3="00000000" w:csb0="2000009F" w:csb1="DFD70000"/>
  </w:font>
  <w:font w:name="PMingLiU">
    <w:altName w:val="PMingLiU-ExtB"/>
    <w:panose1 w:val="02020500000000000000"/>
    <w:charset w:val="88"/>
    <w:family w:val="roman"/>
    <w:pitch w:val="default"/>
    <w:sig w:usb0="00000000" w:usb1="00000000" w:usb2="00000016" w:usb3="00000000" w:csb0="00100001" w:csb1="00000000"/>
  </w:font>
  <w:font w:name="昆仑楷体">
    <w:altName w:val="宋体"/>
    <w:panose1 w:val="02010609000101010101"/>
    <w:charset w:val="86"/>
    <w:family w:val="modern"/>
    <w:pitch w:val="default"/>
    <w:sig w:usb0="00000000" w:usb1="00000000" w:usb2="00000010" w:usb3="00000000" w:csb0="00040000" w:csb1="00000000"/>
  </w:font>
  <w:font w:name="楷体_GB2312">
    <w:altName w:val="楷体"/>
    <w:panose1 w:val="02010609030101010101"/>
    <w:charset w:val="86"/>
    <w:family w:val="modern"/>
    <w:pitch w:val="default"/>
    <w:sig w:usb0="00000000" w:usb1="00000000" w:usb2="00000010" w:usb3="00000000" w:csb0="00040000" w:csb1="00000000"/>
  </w:font>
  <w:font w:name="Tahoma">
    <w:panose1 w:val="020B0604030504040204"/>
    <w:charset w:val="00"/>
    <w:family w:val="swiss"/>
    <w:pitch w:val="default"/>
    <w:sig w:usb0="E1002EFF" w:usb1="C000605B" w:usb2="00000029" w:usb3="00000000" w:csb0="200101FF" w:csb1="20280000"/>
  </w:font>
  <w:font w:name="微软雅黑">
    <w:panose1 w:val="020B0503020204020204"/>
    <w:charset w:val="86"/>
    <w:family w:val="auto"/>
    <w:pitch w:val="default"/>
    <w:sig w:usb0="80000287" w:usb1="2ACF3C50" w:usb2="00000016" w:usb3="00000000" w:csb0="0004001F" w:csb1="00000000"/>
  </w:font>
  <w:font w:name="PMingLiU-ExtB">
    <w:panose1 w:val="02020500000000000000"/>
    <w:charset w:val="88"/>
    <w:family w:val="auto"/>
    <w:pitch w:val="default"/>
    <w:sig w:usb0="8000002F" w:usb1="02000008" w:usb2="00000000" w:usb3="00000000" w:csb0="00100001"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framePr w:wrap="around" w:vAnchor="text" w:hAnchor="margin" w:xAlign="center" w:y="1"/>
      <w:rPr>
        <w:rStyle w:val="49"/>
      </w:rPr>
    </w:pPr>
    <w:r>
      <w:fldChar w:fldCharType="begin"/>
    </w:r>
    <w:r>
      <w:rPr>
        <w:rStyle w:val="49"/>
      </w:rPr>
      <w:instrText xml:space="preserve">PAGE  </w:instrText>
    </w:r>
    <w:r>
      <w:fldChar w:fldCharType="separate"/>
    </w:r>
    <w:r>
      <w:fldChar w:fldCharType="end"/>
    </w:r>
  </w:p>
  <w:p>
    <w:pPr>
      <w:pStyle w:val="3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rPr>
        <w:rStyle w:val="49"/>
      </w:rPr>
    </w:pPr>
  </w:p>
  <w:p>
    <w:pPr>
      <w:pStyle w:val="30"/>
      <w:rPr>
        <w:rFonts w:hint="eastAsia" w:ascii="宋体" w:hAnsi="宋体"/>
        <w:sz w:val="28"/>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0"/>
                            <w:jc w:val="center"/>
                            <w:rPr>
                              <w:rStyle w:val="49"/>
                              <w:rFonts w:hint="eastAsia" w:ascii="方正仿宋_GBK" w:eastAsia="方正仿宋_GBK"/>
                              <w:sz w:val="21"/>
                              <w:szCs w:val="21"/>
                            </w:rPr>
                          </w:pPr>
                          <w:r>
                            <w:rPr>
                              <w:rFonts w:hint="eastAsia" w:ascii="方正仿宋_GBK" w:eastAsia="方正仿宋_GBK"/>
                              <w:sz w:val="21"/>
                              <w:szCs w:val="21"/>
                            </w:rPr>
                            <w:fldChar w:fldCharType="begin"/>
                          </w:r>
                          <w:r>
                            <w:rPr>
                              <w:rStyle w:val="49"/>
                              <w:rFonts w:hint="eastAsia" w:ascii="方正仿宋_GBK" w:eastAsia="方正仿宋_GBK"/>
                              <w:sz w:val="21"/>
                              <w:szCs w:val="21"/>
                            </w:rPr>
                            <w:instrText xml:space="preserve">PAGE  </w:instrText>
                          </w:r>
                          <w:r>
                            <w:rPr>
                              <w:rFonts w:hint="eastAsia" w:ascii="方正仿宋_GBK" w:eastAsia="方正仿宋_GBK"/>
                              <w:sz w:val="21"/>
                              <w:szCs w:val="21"/>
                            </w:rPr>
                            <w:fldChar w:fldCharType="separate"/>
                          </w:r>
                          <w:r>
                            <w:rPr>
                              <w:rStyle w:val="49"/>
                              <w:rFonts w:ascii="方正仿宋_GBK" w:eastAsia="方正仿宋_GBK"/>
                              <w:sz w:val="21"/>
                              <w:szCs w:val="21"/>
                            </w:rPr>
                            <w:t>- 3 -</w:t>
                          </w:r>
                          <w:r>
                            <w:rPr>
                              <w:rFonts w:hint="eastAsia" w:ascii="方正仿宋_GBK" w:eastAsia="方正仿宋_GBK"/>
                              <w:sz w:val="21"/>
                              <w:szCs w:val="21"/>
                            </w:rPr>
                            <w:fldChar w:fldCharType="end"/>
                          </w:r>
                        </w:p>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pPr>
                      <w:pStyle w:val="30"/>
                      <w:jc w:val="center"/>
                      <w:rPr>
                        <w:rStyle w:val="49"/>
                        <w:rFonts w:hint="eastAsia" w:ascii="方正仿宋_GBK" w:eastAsia="方正仿宋_GBK"/>
                        <w:sz w:val="21"/>
                        <w:szCs w:val="21"/>
                      </w:rPr>
                    </w:pPr>
                    <w:r>
                      <w:rPr>
                        <w:rFonts w:hint="eastAsia" w:ascii="方正仿宋_GBK" w:eastAsia="方正仿宋_GBK"/>
                        <w:sz w:val="21"/>
                        <w:szCs w:val="21"/>
                      </w:rPr>
                      <w:fldChar w:fldCharType="begin"/>
                    </w:r>
                    <w:r>
                      <w:rPr>
                        <w:rStyle w:val="49"/>
                        <w:rFonts w:hint="eastAsia" w:ascii="方正仿宋_GBK" w:eastAsia="方正仿宋_GBK"/>
                        <w:sz w:val="21"/>
                        <w:szCs w:val="21"/>
                      </w:rPr>
                      <w:instrText xml:space="preserve">PAGE  </w:instrText>
                    </w:r>
                    <w:r>
                      <w:rPr>
                        <w:rFonts w:hint="eastAsia" w:ascii="方正仿宋_GBK" w:eastAsia="方正仿宋_GBK"/>
                        <w:sz w:val="21"/>
                        <w:szCs w:val="21"/>
                      </w:rPr>
                      <w:fldChar w:fldCharType="separate"/>
                    </w:r>
                    <w:r>
                      <w:rPr>
                        <w:rStyle w:val="49"/>
                        <w:rFonts w:ascii="方正仿宋_GBK" w:eastAsia="方正仿宋_GBK"/>
                        <w:sz w:val="21"/>
                        <w:szCs w:val="21"/>
                      </w:rPr>
                      <w:t>- 3 -</w:t>
                    </w:r>
                    <w:r>
                      <w:rPr>
                        <w:rFonts w:hint="eastAsia" w:ascii="方正仿宋_GBK" w:eastAsia="方正仿宋_GBK"/>
                        <w:sz w:val="21"/>
                        <w:szCs w:val="21"/>
                      </w:rPr>
                      <w:fldChar w:fldCharType="end"/>
                    </w:r>
                  </w:p>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0"/>
                            <w:jc w:val="center"/>
                            <w:rPr>
                              <w:rStyle w:val="49"/>
                              <w:rFonts w:hint="eastAsia" w:ascii="方正仿宋_GBK" w:eastAsia="方正仿宋_GBK"/>
                              <w:sz w:val="21"/>
                              <w:szCs w:val="21"/>
                            </w:rPr>
                          </w:pPr>
                          <w:r>
                            <w:rPr>
                              <w:rFonts w:hint="eastAsia" w:ascii="方正仿宋_GBK" w:eastAsia="方正仿宋_GBK"/>
                              <w:sz w:val="21"/>
                              <w:szCs w:val="21"/>
                            </w:rPr>
                            <w:fldChar w:fldCharType="begin"/>
                          </w:r>
                          <w:r>
                            <w:rPr>
                              <w:rStyle w:val="49"/>
                              <w:rFonts w:hint="eastAsia" w:ascii="方正仿宋_GBK" w:eastAsia="方正仿宋_GBK"/>
                              <w:sz w:val="21"/>
                              <w:szCs w:val="21"/>
                            </w:rPr>
                            <w:instrText xml:space="preserve">PAGE  </w:instrText>
                          </w:r>
                          <w:r>
                            <w:rPr>
                              <w:rFonts w:hint="eastAsia" w:ascii="方正仿宋_GBK" w:eastAsia="方正仿宋_GBK"/>
                              <w:sz w:val="21"/>
                              <w:szCs w:val="21"/>
                            </w:rPr>
                            <w:fldChar w:fldCharType="separate"/>
                          </w:r>
                          <w:r>
                            <w:rPr>
                              <w:rStyle w:val="49"/>
                              <w:rFonts w:ascii="方正仿宋_GBK" w:eastAsia="方正仿宋_GBK"/>
                              <w:sz w:val="21"/>
                              <w:szCs w:val="21"/>
                            </w:rPr>
                            <w:t>- 3 -</w:t>
                          </w:r>
                          <w:r>
                            <w:rPr>
                              <w:rFonts w:hint="eastAsia" w:ascii="方正仿宋_GBK" w:eastAsia="方正仿宋_GBK"/>
                              <w:sz w:val="21"/>
                              <w:szCs w:val="21"/>
                            </w:rPr>
                            <w:fldChar w:fldCharType="end"/>
                          </w:r>
                        </w:p>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pPr>
                      <w:pStyle w:val="30"/>
                      <w:jc w:val="center"/>
                      <w:rPr>
                        <w:rStyle w:val="49"/>
                        <w:rFonts w:hint="eastAsia" w:ascii="方正仿宋_GBK" w:eastAsia="方正仿宋_GBK"/>
                        <w:sz w:val="21"/>
                        <w:szCs w:val="21"/>
                      </w:rPr>
                    </w:pPr>
                    <w:r>
                      <w:rPr>
                        <w:rFonts w:hint="eastAsia" w:ascii="方正仿宋_GBK" w:eastAsia="方正仿宋_GBK"/>
                        <w:sz w:val="21"/>
                        <w:szCs w:val="21"/>
                      </w:rPr>
                      <w:fldChar w:fldCharType="begin"/>
                    </w:r>
                    <w:r>
                      <w:rPr>
                        <w:rStyle w:val="49"/>
                        <w:rFonts w:hint="eastAsia" w:ascii="方正仿宋_GBK" w:eastAsia="方正仿宋_GBK"/>
                        <w:sz w:val="21"/>
                        <w:szCs w:val="21"/>
                      </w:rPr>
                      <w:instrText xml:space="preserve">PAGE  </w:instrText>
                    </w:r>
                    <w:r>
                      <w:rPr>
                        <w:rFonts w:hint="eastAsia" w:ascii="方正仿宋_GBK" w:eastAsia="方正仿宋_GBK"/>
                        <w:sz w:val="21"/>
                        <w:szCs w:val="21"/>
                      </w:rPr>
                      <w:fldChar w:fldCharType="separate"/>
                    </w:r>
                    <w:r>
                      <w:rPr>
                        <w:rStyle w:val="49"/>
                        <w:rFonts w:ascii="方正仿宋_GBK" w:eastAsia="方正仿宋_GBK"/>
                        <w:sz w:val="21"/>
                        <w:szCs w:val="21"/>
                      </w:rPr>
                      <w:t>- 3 -</w:t>
                    </w:r>
                    <w:r>
                      <w:rPr>
                        <w:rFonts w:hint="eastAsia" w:ascii="方正仿宋_GBK" w:eastAsia="方正仿宋_GBK"/>
                        <w:sz w:val="21"/>
                        <w:szCs w:val="21"/>
                      </w:rPr>
                      <w:fldChar w:fldCharType="end"/>
                    </w:r>
                  </w:p>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framePr w:wrap="around" w:vAnchor="text" w:hAnchor="margin" w:xAlign="center" w:y="1"/>
      <w:rPr>
        <w:rStyle w:val="49"/>
      </w:rPr>
    </w:pPr>
    <w:r>
      <w:fldChar w:fldCharType="begin"/>
    </w:r>
    <w:r>
      <w:rPr>
        <w:rStyle w:val="49"/>
      </w:rPr>
      <w:instrText xml:space="preserve">PAGE  </w:instrText>
    </w:r>
    <w:r>
      <w:fldChar w:fldCharType="separate"/>
    </w:r>
    <w:r>
      <w:fldChar w:fldCharType="end"/>
    </w:r>
  </w:p>
  <w:p>
    <w:pPr>
      <w:pStyle w:val="3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rPr>
        <w:rStyle w:val="49"/>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0"/>
                          </w:pPr>
                          <w:r>
                            <w:rPr>
                              <w:rFonts w:hint="eastAsia"/>
                              <w:lang w:val="en-US" w:eastAsia="zh-CN"/>
                            </w:rPr>
                            <w:t>10</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pPr>
                      <w:pStyle w:val="30"/>
                    </w:pPr>
                    <w:r>
                      <w:rPr>
                        <w:rFonts w:hint="eastAsia"/>
                        <w:lang w:val="en-US" w:eastAsia="zh-CN"/>
                      </w:rPr>
                      <w:t>10</w:t>
                    </w:r>
                  </w:p>
                </w:txbxContent>
              </v:textbox>
            </v:shape>
          </w:pict>
        </mc:Fallback>
      </mc:AlternateContent>
    </w:r>
  </w:p>
  <w:p>
    <w:pPr>
      <w:pStyle w:val="30"/>
      <w:rPr>
        <w:rFonts w:hint="eastAsia" w:ascii="宋体" w:hAnsi="宋体"/>
        <w:sz w:val="28"/>
      </w:rP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0"/>
                            <w:jc w:val="center"/>
                            <w:rPr>
                              <w:rStyle w:val="49"/>
                              <w:rFonts w:hint="eastAsia" w:ascii="方正仿宋_GBK" w:eastAsia="方正仿宋_GBK"/>
                              <w:sz w:val="21"/>
                              <w:szCs w:val="21"/>
                            </w:rPr>
                          </w:pPr>
                          <w:r>
                            <w:rPr>
                              <w:rFonts w:hint="eastAsia" w:ascii="方正仿宋_GBK" w:eastAsia="方正仿宋_GBK"/>
                              <w:sz w:val="21"/>
                              <w:szCs w:val="21"/>
                            </w:rPr>
                            <w:fldChar w:fldCharType="begin"/>
                          </w:r>
                          <w:r>
                            <w:rPr>
                              <w:rStyle w:val="49"/>
                              <w:rFonts w:hint="eastAsia" w:ascii="方正仿宋_GBK" w:eastAsia="方正仿宋_GBK"/>
                              <w:sz w:val="21"/>
                              <w:szCs w:val="21"/>
                            </w:rPr>
                            <w:instrText xml:space="preserve">PAGE  </w:instrText>
                          </w:r>
                          <w:r>
                            <w:rPr>
                              <w:rFonts w:hint="eastAsia" w:ascii="方正仿宋_GBK" w:eastAsia="方正仿宋_GBK"/>
                              <w:sz w:val="21"/>
                              <w:szCs w:val="21"/>
                            </w:rPr>
                            <w:fldChar w:fldCharType="separate"/>
                          </w:r>
                          <w:r>
                            <w:rPr>
                              <w:rStyle w:val="49"/>
                              <w:rFonts w:ascii="方正仿宋_GBK" w:eastAsia="方正仿宋_GBK"/>
                              <w:sz w:val="21"/>
                              <w:szCs w:val="21"/>
                            </w:rPr>
                            <w:t>- 3 -</w:t>
                          </w:r>
                          <w:r>
                            <w:rPr>
                              <w:rFonts w:hint="eastAsia" w:ascii="方正仿宋_GBK" w:eastAsia="方正仿宋_GBK"/>
                              <w:sz w:val="21"/>
                              <w:szCs w:val="21"/>
                            </w:rPr>
                            <w:fldChar w:fldCharType="end"/>
                          </w:r>
                        </w:p>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pPr>
                      <w:pStyle w:val="30"/>
                      <w:jc w:val="center"/>
                      <w:rPr>
                        <w:rStyle w:val="49"/>
                        <w:rFonts w:hint="eastAsia" w:ascii="方正仿宋_GBK" w:eastAsia="方正仿宋_GBK"/>
                        <w:sz w:val="21"/>
                        <w:szCs w:val="21"/>
                      </w:rPr>
                    </w:pPr>
                    <w:r>
                      <w:rPr>
                        <w:rFonts w:hint="eastAsia" w:ascii="方正仿宋_GBK" w:eastAsia="方正仿宋_GBK"/>
                        <w:sz w:val="21"/>
                        <w:szCs w:val="21"/>
                      </w:rPr>
                      <w:fldChar w:fldCharType="begin"/>
                    </w:r>
                    <w:r>
                      <w:rPr>
                        <w:rStyle w:val="49"/>
                        <w:rFonts w:hint="eastAsia" w:ascii="方正仿宋_GBK" w:eastAsia="方正仿宋_GBK"/>
                        <w:sz w:val="21"/>
                        <w:szCs w:val="21"/>
                      </w:rPr>
                      <w:instrText xml:space="preserve">PAGE  </w:instrText>
                    </w:r>
                    <w:r>
                      <w:rPr>
                        <w:rFonts w:hint="eastAsia" w:ascii="方正仿宋_GBK" w:eastAsia="方正仿宋_GBK"/>
                        <w:sz w:val="21"/>
                        <w:szCs w:val="21"/>
                      </w:rPr>
                      <w:fldChar w:fldCharType="separate"/>
                    </w:r>
                    <w:r>
                      <w:rPr>
                        <w:rStyle w:val="49"/>
                        <w:rFonts w:ascii="方正仿宋_GBK" w:eastAsia="方正仿宋_GBK"/>
                        <w:sz w:val="21"/>
                        <w:szCs w:val="21"/>
                      </w:rPr>
                      <w:t>- 3 -</w:t>
                    </w:r>
                    <w:r>
                      <w:rPr>
                        <w:rFonts w:hint="eastAsia" w:ascii="方正仿宋_GBK" w:eastAsia="方正仿宋_GBK"/>
                        <w:sz w:val="21"/>
                        <w:szCs w:val="21"/>
                      </w:rPr>
                      <w:fldChar w:fldCharType="end"/>
                    </w:r>
                  </w:p>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1"/>
      <w:jc w:val="both"/>
      <w:rPr>
        <w:rFonts w:hint="eastAsia" w:ascii="方正仿宋_GBK" w:eastAsia="方正仿宋_GBK"/>
        <w:sz w:val="21"/>
      </w:rPr>
    </w:pPr>
    <w:r>
      <w:rPr>
        <w:rFonts w:hint="eastAsia" w:ascii="方正仿宋_GBK" w:eastAsia="方正仿宋_GBK"/>
        <w:sz w:val="21"/>
      </w:rPr>
      <w:t xml:space="preserve">                                                                      </w:t>
    </w:r>
    <w:r>
      <w:rPr>
        <w:rFonts w:hint="eastAsia" w:ascii="方正仿宋_GBK" w:eastAsia="方正仿宋_GBK"/>
        <w:sz w:val="21"/>
        <w:lang w:eastAsia="zh-CN"/>
      </w:rPr>
      <w:t>单一来源采购</w:t>
    </w:r>
    <w:r>
      <w:rPr>
        <w:rFonts w:hint="eastAsia" w:ascii="方正仿宋_GBK" w:eastAsia="方正仿宋_GBK"/>
        <w:sz w:val="21"/>
      </w:rPr>
      <w:t>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1"/>
      <w:pBdr>
        <w:bottom w:val="single" w:color="auto" w:sz="4" w:space="0"/>
      </w:pBdr>
      <w:rPr>
        <w:rFonts w:hint="default" w:eastAsia="宋体"/>
        <w:lang w:val="en-US" w:eastAsia="zh-CN"/>
      </w:rPr>
    </w:pPr>
    <w:r>
      <w:rPr>
        <w:rFonts w:hint="eastAsia"/>
        <w:lang w:val="en-US" w:eastAsia="zh-CN"/>
      </w:rPr>
      <w:t>重庆医科大学附属儿童医院单一来源采购文件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1"/>
      <w:jc w:val="both"/>
      <w:rPr>
        <w:rFonts w:hint="eastAsia" w:ascii="方正仿宋_GBK" w:eastAsia="方正仿宋_GBK"/>
        <w:sz w:val="21"/>
      </w:rPr>
    </w:pPr>
    <w:r>
      <w:rPr>
        <w:rFonts w:hint="eastAsia" w:ascii="方正仿宋_GBK" w:eastAsia="方正仿宋_GBK"/>
        <w:sz w:val="21"/>
      </w:rPr>
      <w:t xml:space="preserve">                                                                      单一来源采购文件</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1"/>
      <w:pBdr>
        <w:bottom w:val="none" w:color="auto" w:sz="0" w:space="0"/>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1"/>
      <w:jc w:val="both"/>
      <w:rPr>
        <w:rFonts w:ascii="方正仿宋_GBK" w:eastAsia="方正仿宋_GBK"/>
        <w:sz w:val="21"/>
        <w:szCs w:val="21"/>
      </w:rPr>
    </w:pPr>
    <w:r>
      <w:rPr>
        <w:rFonts w:hint="eastAsia" w:ascii="方正仿宋_GBK" w:eastAsia="方正仿宋_GBK"/>
        <w:sz w:val="21"/>
        <w:szCs w:val="21"/>
      </w:rPr>
      <w:t xml:space="preserve">                                                                         </w:t>
    </w:r>
    <w:r>
      <w:rPr>
        <w:rFonts w:hint="eastAsia" w:ascii="方正仿宋_GBK" w:eastAsia="方正仿宋_GBK"/>
        <w:sz w:val="21"/>
        <w:szCs w:val="21"/>
        <w:lang w:eastAsia="zh-CN"/>
      </w:rPr>
      <w:t>耗材遴选</w:t>
    </w:r>
    <w:r>
      <w:rPr>
        <w:rFonts w:hint="eastAsia" w:ascii="方正仿宋_GBK" w:eastAsia="方正仿宋_GBK"/>
        <w:sz w:val="21"/>
        <w:szCs w:val="21"/>
      </w:rPr>
      <w:t>采购文件</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1"/>
      <w:jc w:val="both"/>
      <w:rPr>
        <w:rFonts w:hint="eastAsia" w:ascii="方正仿宋_GBK" w:eastAsia="方正仿宋_GBK"/>
        <w:sz w:val="21"/>
        <w:szCs w:val="21"/>
      </w:rPr>
    </w:pPr>
    <w:r>
      <w:rPr>
        <w:rFonts w:hint="eastAsia" w:ascii="方正仿宋_GBK" w:eastAsia="方正仿宋_GBK"/>
        <w:sz w:val="21"/>
        <w:szCs w:val="21"/>
      </w:rPr>
      <w:t xml:space="preserve">                                                                         </w:t>
    </w:r>
    <w:r>
      <w:rPr>
        <w:rFonts w:hint="eastAsia" w:ascii="方正仿宋_GBK" w:eastAsia="方正仿宋_GBK"/>
        <w:sz w:val="21"/>
        <w:szCs w:val="21"/>
        <w:lang w:val="en-US" w:eastAsia="zh-CN"/>
      </w:rPr>
      <w:t>公开比选采购文件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EBB3C91"/>
    <w:multiLevelType w:val="multilevel"/>
    <w:tmpl w:val="3EBB3C91"/>
    <w:lvl w:ilvl="0" w:tentative="0">
      <w:start w:val="1"/>
      <w:numFmt w:val="chineseCountingThousand"/>
      <w:suff w:val="space"/>
      <w:lvlText w:val="%1. "/>
      <w:lvlJc w:val="left"/>
      <w:pPr>
        <w:ind w:left="907" w:hanging="907"/>
      </w:pPr>
      <w:rPr>
        <w:rFonts w:hint="eastAsia"/>
      </w:rPr>
    </w:lvl>
    <w:lvl w:ilvl="1" w:tentative="0">
      <w:start w:val="1"/>
      <w:numFmt w:val="decimal"/>
      <w:isLgl/>
      <w:suff w:val="space"/>
      <w:lvlText w:val="%1.%2 "/>
      <w:lvlJc w:val="left"/>
      <w:pPr>
        <w:ind w:left="794" w:hanging="794"/>
      </w:pPr>
    </w:lvl>
    <w:lvl w:ilvl="2" w:tentative="0">
      <w:start w:val="0"/>
      <w:numFmt w:val="none"/>
      <w:lvlText w:val=""/>
      <w:lvlJc w:val="left"/>
      <w:pPr>
        <w:tabs>
          <w:tab w:val="left" w:pos="360"/>
        </w:tabs>
      </w:pPr>
    </w:lvl>
    <w:lvl w:ilvl="3" w:tentative="0">
      <w:start w:val="0"/>
      <w:numFmt w:val="none"/>
      <w:lvlText w:val=""/>
      <w:lvlJc w:val="left"/>
      <w:pPr>
        <w:tabs>
          <w:tab w:val="left" w:pos="360"/>
        </w:tabs>
      </w:pPr>
    </w:lvl>
    <w:lvl w:ilvl="4" w:tentative="0">
      <w:start w:val="0"/>
      <w:numFmt w:val="decimal"/>
      <w:pStyle w:val="55"/>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VerticalSpacing w:val="156"/>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jZmOWViNmJjOTMzYjVjMDQ0OWFjZmMzYzViOTI0ODIifQ=="/>
  </w:docVars>
  <w:rsids>
    <w:rsidRoot w:val="00172A27"/>
    <w:rsid w:val="000022C0"/>
    <w:rsid w:val="0000254F"/>
    <w:rsid w:val="0000345B"/>
    <w:rsid w:val="00005509"/>
    <w:rsid w:val="000112E2"/>
    <w:rsid w:val="00011D5D"/>
    <w:rsid w:val="000146F4"/>
    <w:rsid w:val="000220B3"/>
    <w:rsid w:val="00033275"/>
    <w:rsid w:val="00033E18"/>
    <w:rsid w:val="0004283B"/>
    <w:rsid w:val="000506FC"/>
    <w:rsid w:val="000509AD"/>
    <w:rsid w:val="00060312"/>
    <w:rsid w:val="0006035C"/>
    <w:rsid w:val="00064BFB"/>
    <w:rsid w:val="00066686"/>
    <w:rsid w:val="00066984"/>
    <w:rsid w:val="00066C05"/>
    <w:rsid w:val="00070EE6"/>
    <w:rsid w:val="000717DA"/>
    <w:rsid w:val="00073C2D"/>
    <w:rsid w:val="00083E13"/>
    <w:rsid w:val="000938A4"/>
    <w:rsid w:val="000976D5"/>
    <w:rsid w:val="000A0C47"/>
    <w:rsid w:val="000A57FC"/>
    <w:rsid w:val="000B1C24"/>
    <w:rsid w:val="000B1FEB"/>
    <w:rsid w:val="000C0D30"/>
    <w:rsid w:val="000D26EB"/>
    <w:rsid w:val="000D76B1"/>
    <w:rsid w:val="000E52B9"/>
    <w:rsid w:val="000E5439"/>
    <w:rsid w:val="000E54F7"/>
    <w:rsid w:val="000F09AB"/>
    <w:rsid w:val="000F0A6B"/>
    <w:rsid w:val="000F78D6"/>
    <w:rsid w:val="00106830"/>
    <w:rsid w:val="00107602"/>
    <w:rsid w:val="00110057"/>
    <w:rsid w:val="00111E32"/>
    <w:rsid w:val="00114471"/>
    <w:rsid w:val="00117442"/>
    <w:rsid w:val="0012156E"/>
    <w:rsid w:val="00134713"/>
    <w:rsid w:val="00144069"/>
    <w:rsid w:val="001465E4"/>
    <w:rsid w:val="001468FF"/>
    <w:rsid w:val="00146A09"/>
    <w:rsid w:val="00152847"/>
    <w:rsid w:val="00153EBF"/>
    <w:rsid w:val="00155050"/>
    <w:rsid w:val="001636BD"/>
    <w:rsid w:val="00172B59"/>
    <w:rsid w:val="00173E18"/>
    <w:rsid w:val="001812C1"/>
    <w:rsid w:val="0018307B"/>
    <w:rsid w:val="0018365B"/>
    <w:rsid w:val="0018796A"/>
    <w:rsid w:val="00190B28"/>
    <w:rsid w:val="00191DE7"/>
    <w:rsid w:val="0019756D"/>
    <w:rsid w:val="001A7CFB"/>
    <w:rsid w:val="001C7A77"/>
    <w:rsid w:val="001D09EE"/>
    <w:rsid w:val="001D3527"/>
    <w:rsid w:val="001D58CB"/>
    <w:rsid w:val="001D5F45"/>
    <w:rsid w:val="001D6746"/>
    <w:rsid w:val="001E5204"/>
    <w:rsid w:val="001E74CA"/>
    <w:rsid w:val="001F1EAF"/>
    <w:rsid w:val="001F2933"/>
    <w:rsid w:val="00200103"/>
    <w:rsid w:val="00201941"/>
    <w:rsid w:val="00203068"/>
    <w:rsid w:val="0021192D"/>
    <w:rsid w:val="00212D79"/>
    <w:rsid w:val="00215CE1"/>
    <w:rsid w:val="00220444"/>
    <w:rsid w:val="0022644E"/>
    <w:rsid w:val="002313F2"/>
    <w:rsid w:val="00231FA1"/>
    <w:rsid w:val="00232B25"/>
    <w:rsid w:val="002340A3"/>
    <w:rsid w:val="002372E1"/>
    <w:rsid w:val="00237857"/>
    <w:rsid w:val="002405AE"/>
    <w:rsid w:val="002432A0"/>
    <w:rsid w:val="00246226"/>
    <w:rsid w:val="00255D46"/>
    <w:rsid w:val="002622CB"/>
    <w:rsid w:val="00265919"/>
    <w:rsid w:val="00266000"/>
    <w:rsid w:val="002662E3"/>
    <w:rsid w:val="00271493"/>
    <w:rsid w:val="00276646"/>
    <w:rsid w:val="00276E91"/>
    <w:rsid w:val="002808DB"/>
    <w:rsid w:val="00280EF7"/>
    <w:rsid w:val="002901CB"/>
    <w:rsid w:val="00293659"/>
    <w:rsid w:val="002974FC"/>
    <w:rsid w:val="002A0C1E"/>
    <w:rsid w:val="002B04DD"/>
    <w:rsid w:val="002C1948"/>
    <w:rsid w:val="002C3604"/>
    <w:rsid w:val="002D00E5"/>
    <w:rsid w:val="002D10DF"/>
    <w:rsid w:val="002D4654"/>
    <w:rsid w:val="002D4D48"/>
    <w:rsid w:val="002D7EE1"/>
    <w:rsid w:val="002E2A44"/>
    <w:rsid w:val="002E7B85"/>
    <w:rsid w:val="002F006B"/>
    <w:rsid w:val="002F0195"/>
    <w:rsid w:val="0030487C"/>
    <w:rsid w:val="00304C12"/>
    <w:rsid w:val="00304F42"/>
    <w:rsid w:val="003063A1"/>
    <w:rsid w:val="00306A05"/>
    <w:rsid w:val="00306F8D"/>
    <w:rsid w:val="00311944"/>
    <w:rsid w:val="00321FD7"/>
    <w:rsid w:val="00326573"/>
    <w:rsid w:val="003379AA"/>
    <w:rsid w:val="00347DF1"/>
    <w:rsid w:val="003547B1"/>
    <w:rsid w:val="00354AF1"/>
    <w:rsid w:val="0035532B"/>
    <w:rsid w:val="003669F5"/>
    <w:rsid w:val="00370E7B"/>
    <w:rsid w:val="00371B84"/>
    <w:rsid w:val="00372D64"/>
    <w:rsid w:val="0038016F"/>
    <w:rsid w:val="00381C0E"/>
    <w:rsid w:val="00382691"/>
    <w:rsid w:val="00392C40"/>
    <w:rsid w:val="003968F9"/>
    <w:rsid w:val="003B3940"/>
    <w:rsid w:val="003B6B0E"/>
    <w:rsid w:val="003C35B4"/>
    <w:rsid w:val="003C4F8B"/>
    <w:rsid w:val="003D2B42"/>
    <w:rsid w:val="003D41BB"/>
    <w:rsid w:val="003E0302"/>
    <w:rsid w:val="003E1F69"/>
    <w:rsid w:val="003E30BB"/>
    <w:rsid w:val="003E70B2"/>
    <w:rsid w:val="003E7D4A"/>
    <w:rsid w:val="003F28B3"/>
    <w:rsid w:val="003F3DFA"/>
    <w:rsid w:val="003F7601"/>
    <w:rsid w:val="0040441D"/>
    <w:rsid w:val="004144CC"/>
    <w:rsid w:val="00414E58"/>
    <w:rsid w:val="00415DB1"/>
    <w:rsid w:val="004163DA"/>
    <w:rsid w:val="0042345F"/>
    <w:rsid w:val="00424568"/>
    <w:rsid w:val="004248CC"/>
    <w:rsid w:val="00430C01"/>
    <w:rsid w:val="00431EFF"/>
    <w:rsid w:val="0043553F"/>
    <w:rsid w:val="0043619A"/>
    <w:rsid w:val="004468A7"/>
    <w:rsid w:val="00450E4E"/>
    <w:rsid w:val="00451445"/>
    <w:rsid w:val="00464756"/>
    <w:rsid w:val="00470AD2"/>
    <w:rsid w:val="00473453"/>
    <w:rsid w:val="00482BE0"/>
    <w:rsid w:val="004844E2"/>
    <w:rsid w:val="00485DAA"/>
    <w:rsid w:val="00486812"/>
    <w:rsid w:val="0049015E"/>
    <w:rsid w:val="0049527B"/>
    <w:rsid w:val="00497A10"/>
    <w:rsid w:val="004A07A0"/>
    <w:rsid w:val="004A14A5"/>
    <w:rsid w:val="004A4F73"/>
    <w:rsid w:val="004A51E4"/>
    <w:rsid w:val="004B54F5"/>
    <w:rsid w:val="004C3039"/>
    <w:rsid w:val="004C5428"/>
    <w:rsid w:val="004C682F"/>
    <w:rsid w:val="004D08F5"/>
    <w:rsid w:val="004D26C1"/>
    <w:rsid w:val="004D4896"/>
    <w:rsid w:val="004E06AA"/>
    <w:rsid w:val="004E3D5A"/>
    <w:rsid w:val="004E4802"/>
    <w:rsid w:val="004E5C51"/>
    <w:rsid w:val="004F05AC"/>
    <w:rsid w:val="004F115E"/>
    <w:rsid w:val="004F3E22"/>
    <w:rsid w:val="004F6EA7"/>
    <w:rsid w:val="005008CB"/>
    <w:rsid w:val="00501284"/>
    <w:rsid w:val="00502F02"/>
    <w:rsid w:val="00504196"/>
    <w:rsid w:val="0050450F"/>
    <w:rsid w:val="005056A2"/>
    <w:rsid w:val="00505BB5"/>
    <w:rsid w:val="0050701B"/>
    <w:rsid w:val="0050787D"/>
    <w:rsid w:val="005112CF"/>
    <w:rsid w:val="00513C96"/>
    <w:rsid w:val="00514687"/>
    <w:rsid w:val="0051789D"/>
    <w:rsid w:val="005200E7"/>
    <w:rsid w:val="005263DA"/>
    <w:rsid w:val="00527935"/>
    <w:rsid w:val="00533AD8"/>
    <w:rsid w:val="005345D4"/>
    <w:rsid w:val="00534677"/>
    <w:rsid w:val="005368E5"/>
    <w:rsid w:val="005437B0"/>
    <w:rsid w:val="005511EA"/>
    <w:rsid w:val="00551A56"/>
    <w:rsid w:val="0055273C"/>
    <w:rsid w:val="005549B5"/>
    <w:rsid w:val="00556AE6"/>
    <w:rsid w:val="005608D3"/>
    <w:rsid w:val="00561483"/>
    <w:rsid w:val="005760A0"/>
    <w:rsid w:val="00583E01"/>
    <w:rsid w:val="00583E03"/>
    <w:rsid w:val="0058427C"/>
    <w:rsid w:val="005A1602"/>
    <w:rsid w:val="005A1A62"/>
    <w:rsid w:val="005A1E50"/>
    <w:rsid w:val="005A6ED4"/>
    <w:rsid w:val="005A7183"/>
    <w:rsid w:val="005A7D09"/>
    <w:rsid w:val="005B7363"/>
    <w:rsid w:val="005C2450"/>
    <w:rsid w:val="005C38FE"/>
    <w:rsid w:val="005D5856"/>
    <w:rsid w:val="005D59CA"/>
    <w:rsid w:val="005D6B53"/>
    <w:rsid w:val="005E13DF"/>
    <w:rsid w:val="005E3D22"/>
    <w:rsid w:val="005E4D30"/>
    <w:rsid w:val="005E6163"/>
    <w:rsid w:val="005F052B"/>
    <w:rsid w:val="005F1C68"/>
    <w:rsid w:val="005F73E1"/>
    <w:rsid w:val="00606EA0"/>
    <w:rsid w:val="006077B1"/>
    <w:rsid w:val="00607D79"/>
    <w:rsid w:val="00612FEA"/>
    <w:rsid w:val="0061606D"/>
    <w:rsid w:val="00626DC7"/>
    <w:rsid w:val="00630374"/>
    <w:rsid w:val="00633AB9"/>
    <w:rsid w:val="00634136"/>
    <w:rsid w:val="00634B76"/>
    <w:rsid w:val="0063631B"/>
    <w:rsid w:val="0064140A"/>
    <w:rsid w:val="0064472B"/>
    <w:rsid w:val="00652059"/>
    <w:rsid w:val="00652A39"/>
    <w:rsid w:val="00655811"/>
    <w:rsid w:val="00660ADA"/>
    <w:rsid w:val="00662F95"/>
    <w:rsid w:val="00663633"/>
    <w:rsid w:val="00665C19"/>
    <w:rsid w:val="00666BC4"/>
    <w:rsid w:val="00675F86"/>
    <w:rsid w:val="00684049"/>
    <w:rsid w:val="00685F8B"/>
    <w:rsid w:val="006916F4"/>
    <w:rsid w:val="006A0A7B"/>
    <w:rsid w:val="006A583C"/>
    <w:rsid w:val="006B1D47"/>
    <w:rsid w:val="006C2D28"/>
    <w:rsid w:val="006C5C55"/>
    <w:rsid w:val="006C686E"/>
    <w:rsid w:val="006C7CB1"/>
    <w:rsid w:val="006D0F29"/>
    <w:rsid w:val="006D3F1A"/>
    <w:rsid w:val="006D7F07"/>
    <w:rsid w:val="006E1207"/>
    <w:rsid w:val="006E1E83"/>
    <w:rsid w:val="006E2407"/>
    <w:rsid w:val="006E4DEC"/>
    <w:rsid w:val="006E66DF"/>
    <w:rsid w:val="006F1DE9"/>
    <w:rsid w:val="00700A4D"/>
    <w:rsid w:val="007066F1"/>
    <w:rsid w:val="00706D19"/>
    <w:rsid w:val="00706FAC"/>
    <w:rsid w:val="00714C74"/>
    <w:rsid w:val="0071664F"/>
    <w:rsid w:val="00717CBE"/>
    <w:rsid w:val="00725F33"/>
    <w:rsid w:val="00730148"/>
    <w:rsid w:val="00730DEE"/>
    <w:rsid w:val="00734686"/>
    <w:rsid w:val="00741E2B"/>
    <w:rsid w:val="0074215F"/>
    <w:rsid w:val="00742B9C"/>
    <w:rsid w:val="007459A5"/>
    <w:rsid w:val="0074755B"/>
    <w:rsid w:val="0075009E"/>
    <w:rsid w:val="00761EAC"/>
    <w:rsid w:val="00762B82"/>
    <w:rsid w:val="007726A5"/>
    <w:rsid w:val="00780763"/>
    <w:rsid w:val="00791AC1"/>
    <w:rsid w:val="00794B41"/>
    <w:rsid w:val="00797677"/>
    <w:rsid w:val="007A12EF"/>
    <w:rsid w:val="007A72BA"/>
    <w:rsid w:val="007B0D86"/>
    <w:rsid w:val="007B1B73"/>
    <w:rsid w:val="007C4EB3"/>
    <w:rsid w:val="007D205F"/>
    <w:rsid w:val="007D268F"/>
    <w:rsid w:val="007D3E1A"/>
    <w:rsid w:val="007D5253"/>
    <w:rsid w:val="007E145A"/>
    <w:rsid w:val="007E1AE7"/>
    <w:rsid w:val="007E36D4"/>
    <w:rsid w:val="007E5086"/>
    <w:rsid w:val="007F124E"/>
    <w:rsid w:val="007F41F4"/>
    <w:rsid w:val="007F4877"/>
    <w:rsid w:val="007F7CEF"/>
    <w:rsid w:val="008011E4"/>
    <w:rsid w:val="00811F74"/>
    <w:rsid w:val="00813100"/>
    <w:rsid w:val="008172EB"/>
    <w:rsid w:val="008176B8"/>
    <w:rsid w:val="0083035C"/>
    <w:rsid w:val="0083180F"/>
    <w:rsid w:val="008355BD"/>
    <w:rsid w:val="00846CDE"/>
    <w:rsid w:val="00852697"/>
    <w:rsid w:val="00857871"/>
    <w:rsid w:val="00863FA5"/>
    <w:rsid w:val="008649A7"/>
    <w:rsid w:val="008710A9"/>
    <w:rsid w:val="00872115"/>
    <w:rsid w:val="00872583"/>
    <w:rsid w:val="0087316D"/>
    <w:rsid w:val="00874B6B"/>
    <w:rsid w:val="0087550F"/>
    <w:rsid w:val="00891B5E"/>
    <w:rsid w:val="008938BB"/>
    <w:rsid w:val="008A0C18"/>
    <w:rsid w:val="008C6EAE"/>
    <w:rsid w:val="008D0E6D"/>
    <w:rsid w:val="008E476F"/>
    <w:rsid w:val="008E52FE"/>
    <w:rsid w:val="008F3786"/>
    <w:rsid w:val="00900458"/>
    <w:rsid w:val="00900C32"/>
    <w:rsid w:val="00901AA2"/>
    <w:rsid w:val="00906984"/>
    <w:rsid w:val="0091185E"/>
    <w:rsid w:val="00911BEF"/>
    <w:rsid w:val="00920139"/>
    <w:rsid w:val="00920873"/>
    <w:rsid w:val="009364F1"/>
    <w:rsid w:val="0093691A"/>
    <w:rsid w:val="0094179A"/>
    <w:rsid w:val="0094341C"/>
    <w:rsid w:val="009459E4"/>
    <w:rsid w:val="009519B4"/>
    <w:rsid w:val="00952F3C"/>
    <w:rsid w:val="009535D8"/>
    <w:rsid w:val="009547F4"/>
    <w:rsid w:val="00957E2E"/>
    <w:rsid w:val="0096051C"/>
    <w:rsid w:val="00960703"/>
    <w:rsid w:val="0096108B"/>
    <w:rsid w:val="009612D6"/>
    <w:rsid w:val="0096509F"/>
    <w:rsid w:val="009671D7"/>
    <w:rsid w:val="009736AC"/>
    <w:rsid w:val="009737B7"/>
    <w:rsid w:val="0097520A"/>
    <w:rsid w:val="00980522"/>
    <w:rsid w:val="00982018"/>
    <w:rsid w:val="00982624"/>
    <w:rsid w:val="0098280B"/>
    <w:rsid w:val="00986A12"/>
    <w:rsid w:val="00994827"/>
    <w:rsid w:val="009A115B"/>
    <w:rsid w:val="009A1769"/>
    <w:rsid w:val="009A35E7"/>
    <w:rsid w:val="009A7AB5"/>
    <w:rsid w:val="009B485E"/>
    <w:rsid w:val="009B688E"/>
    <w:rsid w:val="009B7A2D"/>
    <w:rsid w:val="009B7D21"/>
    <w:rsid w:val="009C004E"/>
    <w:rsid w:val="009C0CC8"/>
    <w:rsid w:val="009C15B5"/>
    <w:rsid w:val="009C2682"/>
    <w:rsid w:val="009D4EC2"/>
    <w:rsid w:val="009E37AB"/>
    <w:rsid w:val="009E3976"/>
    <w:rsid w:val="009E4945"/>
    <w:rsid w:val="009E585C"/>
    <w:rsid w:val="009F48FD"/>
    <w:rsid w:val="009F5B78"/>
    <w:rsid w:val="009F6FBC"/>
    <w:rsid w:val="00A0000B"/>
    <w:rsid w:val="00A05810"/>
    <w:rsid w:val="00A138AA"/>
    <w:rsid w:val="00A144A9"/>
    <w:rsid w:val="00A15B06"/>
    <w:rsid w:val="00A251E6"/>
    <w:rsid w:val="00A2728B"/>
    <w:rsid w:val="00A27292"/>
    <w:rsid w:val="00A34359"/>
    <w:rsid w:val="00A45AFD"/>
    <w:rsid w:val="00A50E16"/>
    <w:rsid w:val="00A5123E"/>
    <w:rsid w:val="00A51A9B"/>
    <w:rsid w:val="00A527F4"/>
    <w:rsid w:val="00A52A8B"/>
    <w:rsid w:val="00A551C6"/>
    <w:rsid w:val="00A620C1"/>
    <w:rsid w:val="00A71CA8"/>
    <w:rsid w:val="00A80EFD"/>
    <w:rsid w:val="00A81321"/>
    <w:rsid w:val="00A83EA3"/>
    <w:rsid w:val="00A905D9"/>
    <w:rsid w:val="00A96130"/>
    <w:rsid w:val="00AA7183"/>
    <w:rsid w:val="00AB0F10"/>
    <w:rsid w:val="00AB23AF"/>
    <w:rsid w:val="00AC1373"/>
    <w:rsid w:val="00AC1A0C"/>
    <w:rsid w:val="00AC484D"/>
    <w:rsid w:val="00AC5DB6"/>
    <w:rsid w:val="00AD07EB"/>
    <w:rsid w:val="00AD301F"/>
    <w:rsid w:val="00AD5993"/>
    <w:rsid w:val="00AD5EFE"/>
    <w:rsid w:val="00AD7599"/>
    <w:rsid w:val="00AE25DF"/>
    <w:rsid w:val="00AE52D9"/>
    <w:rsid w:val="00B016A5"/>
    <w:rsid w:val="00B03C77"/>
    <w:rsid w:val="00B102DA"/>
    <w:rsid w:val="00B10BA1"/>
    <w:rsid w:val="00B128CB"/>
    <w:rsid w:val="00B15D6A"/>
    <w:rsid w:val="00B21855"/>
    <w:rsid w:val="00B21D14"/>
    <w:rsid w:val="00B22B76"/>
    <w:rsid w:val="00B32242"/>
    <w:rsid w:val="00B32DFE"/>
    <w:rsid w:val="00B363E0"/>
    <w:rsid w:val="00B36BCD"/>
    <w:rsid w:val="00B412EE"/>
    <w:rsid w:val="00B41812"/>
    <w:rsid w:val="00B4372D"/>
    <w:rsid w:val="00B46FBF"/>
    <w:rsid w:val="00B54AF5"/>
    <w:rsid w:val="00B55538"/>
    <w:rsid w:val="00B55FD6"/>
    <w:rsid w:val="00B627E5"/>
    <w:rsid w:val="00B77AEC"/>
    <w:rsid w:val="00B86D5C"/>
    <w:rsid w:val="00B87C6E"/>
    <w:rsid w:val="00B92927"/>
    <w:rsid w:val="00BA0519"/>
    <w:rsid w:val="00BA12A0"/>
    <w:rsid w:val="00BA2B50"/>
    <w:rsid w:val="00BC0C93"/>
    <w:rsid w:val="00BC251E"/>
    <w:rsid w:val="00BD16F1"/>
    <w:rsid w:val="00BD2E09"/>
    <w:rsid w:val="00BE3EDB"/>
    <w:rsid w:val="00BE44F3"/>
    <w:rsid w:val="00BE5D95"/>
    <w:rsid w:val="00BF0AB6"/>
    <w:rsid w:val="00BF18F5"/>
    <w:rsid w:val="00C004C7"/>
    <w:rsid w:val="00C01D89"/>
    <w:rsid w:val="00C064F2"/>
    <w:rsid w:val="00C10808"/>
    <w:rsid w:val="00C10A0C"/>
    <w:rsid w:val="00C1605D"/>
    <w:rsid w:val="00C22873"/>
    <w:rsid w:val="00C2298E"/>
    <w:rsid w:val="00C26187"/>
    <w:rsid w:val="00C32235"/>
    <w:rsid w:val="00C341BB"/>
    <w:rsid w:val="00C370C2"/>
    <w:rsid w:val="00C47573"/>
    <w:rsid w:val="00C47BD9"/>
    <w:rsid w:val="00C53EC8"/>
    <w:rsid w:val="00C64ABD"/>
    <w:rsid w:val="00C70549"/>
    <w:rsid w:val="00C7341E"/>
    <w:rsid w:val="00C76A9A"/>
    <w:rsid w:val="00C776CE"/>
    <w:rsid w:val="00C814A1"/>
    <w:rsid w:val="00C81756"/>
    <w:rsid w:val="00C827AF"/>
    <w:rsid w:val="00C922B7"/>
    <w:rsid w:val="00C9403F"/>
    <w:rsid w:val="00CA1263"/>
    <w:rsid w:val="00CA222B"/>
    <w:rsid w:val="00CA4F87"/>
    <w:rsid w:val="00CC272F"/>
    <w:rsid w:val="00CD7B8A"/>
    <w:rsid w:val="00CE0FBA"/>
    <w:rsid w:val="00CE4F18"/>
    <w:rsid w:val="00CE4F5F"/>
    <w:rsid w:val="00CF1FFC"/>
    <w:rsid w:val="00D050BD"/>
    <w:rsid w:val="00D05D50"/>
    <w:rsid w:val="00D10562"/>
    <w:rsid w:val="00D11FC2"/>
    <w:rsid w:val="00D14508"/>
    <w:rsid w:val="00D17EDD"/>
    <w:rsid w:val="00D2040A"/>
    <w:rsid w:val="00D21FD7"/>
    <w:rsid w:val="00D25F0B"/>
    <w:rsid w:val="00D30E5D"/>
    <w:rsid w:val="00D40B17"/>
    <w:rsid w:val="00D4133B"/>
    <w:rsid w:val="00D45ADE"/>
    <w:rsid w:val="00D52F22"/>
    <w:rsid w:val="00D53687"/>
    <w:rsid w:val="00D5580F"/>
    <w:rsid w:val="00D5628D"/>
    <w:rsid w:val="00D62BE2"/>
    <w:rsid w:val="00D6627D"/>
    <w:rsid w:val="00D663E7"/>
    <w:rsid w:val="00D71694"/>
    <w:rsid w:val="00D81375"/>
    <w:rsid w:val="00D821A3"/>
    <w:rsid w:val="00D87880"/>
    <w:rsid w:val="00D87F0A"/>
    <w:rsid w:val="00D919F1"/>
    <w:rsid w:val="00D920D9"/>
    <w:rsid w:val="00DA0496"/>
    <w:rsid w:val="00DA3783"/>
    <w:rsid w:val="00DA565A"/>
    <w:rsid w:val="00DB0A40"/>
    <w:rsid w:val="00DB13ED"/>
    <w:rsid w:val="00DB1461"/>
    <w:rsid w:val="00DB4E3D"/>
    <w:rsid w:val="00DC171A"/>
    <w:rsid w:val="00DC70BA"/>
    <w:rsid w:val="00DD0490"/>
    <w:rsid w:val="00DD5582"/>
    <w:rsid w:val="00DE00B2"/>
    <w:rsid w:val="00DE2D53"/>
    <w:rsid w:val="00DE32A8"/>
    <w:rsid w:val="00DE4D45"/>
    <w:rsid w:val="00DE4D71"/>
    <w:rsid w:val="00DF7614"/>
    <w:rsid w:val="00DF7981"/>
    <w:rsid w:val="00E00A78"/>
    <w:rsid w:val="00E00F06"/>
    <w:rsid w:val="00E01839"/>
    <w:rsid w:val="00E0581B"/>
    <w:rsid w:val="00E07D38"/>
    <w:rsid w:val="00E10D15"/>
    <w:rsid w:val="00E13B92"/>
    <w:rsid w:val="00E16E33"/>
    <w:rsid w:val="00E20BDE"/>
    <w:rsid w:val="00E3033F"/>
    <w:rsid w:val="00E3121E"/>
    <w:rsid w:val="00E32412"/>
    <w:rsid w:val="00E3413D"/>
    <w:rsid w:val="00E42957"/>
    <w:rsid w:val="00E57B28"/>
    <w:rsid w:val="00E605AB"/>
    <w:rsid w:val="00E722F7"/>
    <w:rsid w:val="00E7701C"/>
    <w:rsid w:val="00E8072A"/>
    <w:rsid w:val="00E80926"/>
    <w:rsid w:val="00E83E0B"/>
    <w:rsid w:val="00E9232E"/>
    <w:rsid w:val="00E96F17"/>
    <w:rsid w:val="00E97E2E"/>
    <w:rsid w:val="00EA2392"/>
    <w:rsid w:val="00EA318F"/>
    <w:rsid w:val="00EA621A"/>
    <w:rsid w:val="00EA633B"/>
    <w:rsid w:val="00EB2F28"/>
    <w:rsid w:val="00EB501F"/>
    <w:rsid w:val="00EB5683"/>
    <w:rsid w:val="00EC17F3"/>
    <w:rsid w:val="00EC5B60"/>
    <w:rsid w:val="00ED7BFA"/>
    <w:rsid w:val="00EE0730"/>
    <w:rsid w:val="00EE26C6"/>
    <w:rsid w:val="00EF5EA4"/>
    <w:rsid w:val="00EF71AF"/>
    <w:rsid w:val="00EF7792"/>
    <w:rsid w:val="00EF7941"/>
    <w:rsid w:val="00F01590"/>
    <w:rsid w:val="00F039D4"/>
    <w:rsid w:val="00F06D6C"/>
    <w:rsid w:val="00F07EBA"/>
    <w:rsid w:val="00F203F9"/>
    <w:rsid w:val="00F21D40"/>
    <w:rsid w:val="00F300AD"/>
    <w:rsid w:val="00F40C15"/>
    <w:rsid w:val="00F41AB9"/>
    <w:rsid w:val="00F42D22"/>
    <w:rsid w:val="00F527E1"/>
    <w:rsid w:val="00F54479"/>
    <w:rsid w:val="00F55825"/>
    <w:rsid w:val="00F56D80"/>
    <w:rsid w:val="00F65733"/>
    <w:rsid w:val="00F72B30"/>
    <w:rsid w:val="00F83634"/>
    <w:rsid w:val="00F854A5"/>
    <w:rsid w:val="00F86C04"/>
    <w:rsid w:val="00F90336"/>
    <w:rsid w:val="00F916B2"/>
    <w:rsid w:val="00F96D20"/>
    <w:rsid w:val="00F973E6"/>
    <w:rsid w:val="00FA2199"/>
    <w:rsid w:val="00FA3D37"/>
    <w:rsid w:val="00FA50D9"/>
    <w:rsid w:val="00FB1712"/>
    <w:rsid w:val="00FB7FB1"/>
    <w:rsid w:val="00FC100B"/>
    <w:rsid w:val="00FC40C9"/>
    <w:rsid w:val="00FC607F"/>
    <w:rsid w:val="00FD3969"/>
    <w:rsid w:val="00FD4267"/>
    <w:rsid w:val="00FE1052"/>
    <w:rsid w:val="00FE35F5"/>
    <w:rsid w:val="00FF0135"/>
    <w:rsid w:val="00FF1FF5"/>
    <w:rsid w:val="00FF69E7"/>
    <w:rsid w:val="00FF6B4D"/>
    <w:rsid w:val="056112A1"/>
    <w:rsid w:val="0761362D"/>
    <w:rsid w:val="07D85DF2"/>
    <w:rsid w:val="08376605"/>
    <w:rsid w:val="09557FFB"/>
    <w:rsid w:val="0C6169F7"/>
    <w:rsid w:val="0C794CCD"/>
    <w:rsid w:val="0DBB68B4"/>
    <w:rsid w:val="0DE45898"/>
    <w:rsid w:val="10AA4EEA"/>
    <w:rsid w:val="11E34F12"/>
    <w:rsid w:val="12CC2F2A"/>
    <w:rsid w:val="14530581"/>
    <w:rsid w:val="15F651C9"/>
    <w:rsid w:val="160B1561"/>
    <w:rsid w:val="17CD2EE4"/>
    <w:rsid w:val="18FB1A29"/>
    <w:rsid w:val="1B115D73"/>
    <w:rsid w:val="1C422D35"/>
    <w:rsid w:val="1D27582B"/>
    <w:rsid w:val="1FA043D0"/>
    <w:rsid w:val="21BA780A"/>
    <w:rsid w:val="247704D9"/>
    <w:rsid w:val="25406FA4"/>
    <w:rsid w:val="2B5E644A"/>
    <w:rsid w:val="2C3A38F5"/>
    <w:rsid w:val="2F7B7754"/>
    <w:rsid w:val="2F9A7B1A"/>
    <w:rsid w:val="30853C7C"/>
    <w:rsid w:val="33B5554F"/>
    <w:rsid w:val="33FF55A6"/>
    <w:rsid w:val="34677F81"/>
    <w:rsid w:val="37AD1C33"/>
    <w:rsid w:val="38FE2C9B"/>
    <w:rsid w:val="39856968"/>
    <w:rsid w:val="3AD2115F"/>
    <w:rsid w:val="3BFA4D9F"/>
    <w:rsid w:val="3DEB7714"/>
    <w:rsid w:val="40B95021"/>
    <w:rsid w:val="40E83B58"/>
    <w:rsid w:val="43BF7C28"/>
    <w:rsid w:val="45194DA0"/>
    <w:rsid w:val="45590DCA"/>
    <w:rsid w:val="45B30831"/>
    <w:rsid w:val="471779CF"/>
    <w:rsid w:val="47C97791"/>
    <w:rsid w:val="496A2ECC"/>
    <w:rsid w:val="4A0942ED"/>
    <w:rsid w:val="4AC86D9C"/>
    <w:rsid w:val="4F951E66"/>
    <w:rsid w:val="53564AB5"/>
    <w:rsid w:val="536F072C"/>
    <w:rsid w:val="54B04448"/>
    <w:rsid w:val="54D46A27"/>
    <w:rsid w:val="55641CE0"/>
    <w:rsid w:val="55B17A43"/>
    <w:rsid w:val="583370E4"/>
    <w:rsid w:val="584F11E6"/>
    <w:rsid w:val="59DB027C"/>
    <w:rsid w:val="5C2404F9"/>
    <w:rsid w:val="5C2B3611"/>
    <w:rsid w:val="5DF77C2F"/>
    <w:rsid w:val="609C278B"/>
    <w:rsid w:val="62995263"/>
    <w:rsid w:val="632154B4"/>
    <w:rsid w:val="633E71D7"/>
    <w:rsid w:val="65AC4179"/>
    <w:rsid w:val="660254EE"/>
    <w:rsid w:val="66822F83"/>
    <w:rsid w:val="67074698"/>
    <w:rsid w:val="6783139C"/>
    <w:rsid w:val="6D5B2665"/>
    <w:rsid w:val="6D762528"/>
    <w:rsid w:val="6D793CE4"/>
    <w:rsid w:val="6F6424D9"/>
    <w:rsid w:val="6F9A2515"/>
    <w:rsid w:val="70A728DC"/>
    <w:rsid w:val="716C3492"/>
    <w:rsid w:val="722D2781"/>
    <w:rsid w:val="73437E47"/>
    <w:rsid w:val="77D35CF2"/>
    <w:rsid w:val="7CC06275"/>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nhideWhenUsed="0" w:uiPriority="0" w:semiHidden="0" w:name="index 1"/>
    <w:lsdException w:unhideWhenUsed="0" w:uiPriority="0" w:semiHidden="0" w:name="index 2"/>
    <w:lsdException w:unhideWhenUsed="0" w:uiPriority="0" w:semiHidden="0" w:name="index 3"/>
    <w:lsdException w:qFormat="1" w:unhideWhenUsed="0" w:uiPriority="99"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qFormat="1"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qFormat="1" w:unhideWhenUsed="0" w:uiPriority="0" w:semiHidden="0" w:name="List 3"/>
    <w:lsdException w:qFormat="1" w:unhideWhenUsed="0" w:uiPriority="0" w:semiHidden="0" w:name="List 4"/>
    <w:lsdException w:qFormat="1" w:unhideWhenUsed="0" w:uiPriority="0" w:semiHidden="0" w:name="List 5"/>
    <w:lsdException w:qFormat="1" w:unhideWhenUsed="0" w:uiPriority="0" w:semiHidden="0" w:name="List Bullet 2"/>
    <w:lsdException w:qFormat="1" w:unhideWhenUsed="0" w:uiPriority="0" w:semiHidden="0" w:name="List Bullet 3"/>
    <w:lsdException w:qFormat="1" w:unhideWhenUsed="0" w:uiPriority="0" w:semiHidden="0" w:name="List Bullet 4"/>
    <w:lsdException w:unhideWhenUsed="0" w:uiPriority="0" w:semiHidden="0" w:name="List Bullet 5"/>
    <w:lsdException w:unhideWhenUsed="0" w:uiPriority="0" w:semiHidden="0" w:name="List Number 2"/>
    <w:lsdException w:qFormat="1"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semiHidden="0" w:name="Default Paragraph Font"/>
    <w:lsdException w:qFormat="1" w:unhideWhenUsed="0" w:uiPriority="0" w:semiHidden="0" w:name="Body Text"/>
    <w:lsdException w:qFormat="1" w:unhideWhenUsed="0" w:uiPriority="0" w:semiHidden="0" w:name="Body Text Indent"/>
    <w:lsdException w:qFormat="1" w:unhideWhenUsed="0" w:uiPriority="0" w:semiHidden="0" w:name="List Continue"/>
    <w:lsdException w:qFormat="1" w:unhideWhenUsed="0" w:uiPriority="0" w:semiHidden="0" w:name="List Continue 2"/>
    <w:lsdException w:qFormat="1" w:unhideWhenUsed="0" w:uiPriority="0" w:semiHidden="0" w:name="List Continue 3"/>
    <w:lsdException w:qFormat="1"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qFormat="1"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8"/>
      <w:lang w:val="en-US" w:eastAsia="zh-CN" w:bidi="ar-SA"/>
    </w:rPr>
  </w:style>
  <w:style w:type="paragraph" w:styleId="3">
    <w:name w:val="heading 1"/>
    <w:basedOn w:val="1"/>
    <w:next w:val="1"/>
    <w:qFormat/>
    <w:uiPriority w:val="0"/>
    <w:pPr>
      <w:keepNext/>
      <w:snapToGrid w:val="0"/>
      <w:spacing w:line="360" w:lineRule="atLeast"/>
      <w:outlineLvl w:val="0"/>
    </w:pPr>
    <w:rPr>
      <w:rFonts w:ascii="宋体"/>
    </w:rPr>
  </w:style>
  <w:style w:type="paragraph" w:styleId="4">
    <w:name w:val="heading 2"/>
    <w:basedOn w:val="1"/>
    <w:next w:val="1"/>
    <w:link w:val="57"/>
    <w:qFormat/>
    <w:uiPriority w:val="0"/>
    <w:pPr>
      <w:keepNext/>
      <w:keepLines/>
      <w:spacing w:before="260" w:beforeLines="0" w:beforeAutospacing="0" w:after="260" w:afterLines="0" w:afterAutospacing="0" w:line="413" w:lineRule="auto"/>
      <w:outlineLvl w:val="1"/>
    </w:pPr>
    <w:rPr>
      <w:rFonts w:ascii="Arial" w:hAnsi="Arial" w:eastAsia="黑体"/>
      <w:b/>
      <w:sz w:val="32"/>
    </w:rPr>
  </w:style>
  <w:style w:type="paragraph" w:styleId="5">
    <w:name w:val="heading 3"/>
    <w:basedOn w:val="1"/>
    <w:next w:val="1"/>
    <w:link w:val="58"/>
    <w:qFormat/>
    <w:uiPriority w:val="0"/>
    <w:pPr>
      <w:keepNext/>
      <w:keepLines/>
      <w:spacing w:before="260" w:beforeLines="0" w:beforeAutospacing="0" w:after="260" w:afterLines="0" w:afterAutospacing="0" w:line="413" w:lineRule="auto"/>
      <w:outlineLvl w:val="2"/>
    </w:pPr>
    <w:rPr>
      <w:b/>
      <w:sz w:val="32"/>
    </w:rPr>
  </w:style>
  <w:style w:type="paragraph" w:styleId="6">
    <w:name w:val="heading 4"/>
    <w:basedOn w:val="1"/>
    <w:next w:val="1"/>
    <w:link w:val="59"/>
    <w:qFormat/>
    <w:uiPriority w:val="0"/>
    <w:pPr>
      <w:keepNext/>
      <w:keepLines/>
      <w:spacing w:before="280" w:beforeLines="0" w:beforeAutospacing="0" w:after="290" w:afterLines="0" w:afterAutospacing="0" w:line="372" w:lineRule="auto"/>
      <w:outlineLvl w:val="3"/>
    </w:pPr>
    <w:rPr>
      <w:rFonts w:ascii="Arial" w:hAnsi="Arial" w:eastAsia="黑体"/>
      <w:b/>
    </w:rPr>
  </w:style>
  <w:style w:type="paragraph" w:styleId="7">
    <w:name w:val="heading 5"/>
    <w:basedOn w:val="1"/>
    <w:next w:val="1"/>
    <w:qFormat/>
    <w:uiPriority w:val="0"/>
    <w:pPr>
      <w:keepNext/>
      <w:keepLines/>
      <w:tabs>
        <w:tab w:val="left" w:pos="2551"/>
      </w:tabs>
      <w:spacing w:before="280" w:beforeLines="0" w:beforeAutospacing="0" w:after="290" w:afterLines="0" w:afterAutospacing="0" w:line="372" w:lineRule="auto"/>
      <w:ind w:left="2551" w:hanging="850"/>
      <w:outlineLvl w:val="4"/>
    </w:pPr>
    <w:rPr>
      <w:b/>
    </w:rPr>
  </w:style>
  <w:style w:type="paragraph" w:styleId="8">
    <w:name w:val="heading 6"/>
    <w:basedOn w:val="1"/>
    <w:next w:val="1"/>
    <w:qFormat/>
    <w:uiPriority w:val="0"/>
    <w:pPr>
      <w:keepNext/>
      <w:keepLines/>
      <w:tabs>
        <w:tab w:val="left" w:pos="1152"/>
      </w:tabs>
      <w:adjustRightInd w:val="0"/>
      <w:snapToGrid w:val="0"/>
      <w:spacing w:before="240" w:beforeLines="0" w:beforeAutospacing="0" w:after="64" w:afterLines="0" w:afterAutospacing="0" w:line="317" w:lineRule="auto"/>
      <w:ind w:left="1152" w:hanging="1152"/>
      <w:outlineLvl w:val="5"/>
    </w:pPr>
    <w:rPr>
      <w:rFonts w:ascii="Arial" w:hAnsi="Arial" w:eastAsia="黑体"/>
      <w:b/>
      <w:sz w:val="24"/>
    </w:rPr>
  </w:style>
  <w:style w:type="paragraph" w:styleId="9">
    <w:name w:val="heading 7"/>
    <w:basedOn w:val="1"/>
    <w:next w:val="1"/>
    <w:qFormat/>
    <w:uiPriority w:val="0"/>
    <w:pPr>
      <w:keepNext/>
      <w:keepLines/>
      <w:tabs>
        <w:tab w:val="left" w:pos="1296"/>
      </w:tabs>
      <w:adjustRightInd w:val="0"/>
      <w:snapToGrid w:val="0"/>
      <w:spacing w:before="240" w:beforeLines="0" w:beforeAutospacing="0" w:after="64" w:afterLines="0" w:afterAutospacing="0" w:line="317" w:lineRule="auto"/>
      <w:ind w:left="1296" w:hanging="1296"/>
      <w:outlineLvl w:val="6"/>
    </w:pPr>
    <w:rPr>
      <w:rFonts w:ascii="Arial" w:hAnsi="Arial" w:eastAsia="黑体"/>
      <w:b/>
      <w:sz w:val="24"/>
    </w:rPr>
  </w:style>
  <w:style w:type="paragraph" w:styleId="10">
    <w:name w:val="heading 8"/>
    <w:basedOn w:val="1"/>
    <w:next w:val="1"/>
    <w:qFormat/>
    <w:uiPriority w:val="0"/>
    <w:pPr>
      <w:keepNext/>
      <w:keepLines/>
      <w:tabs>
        <w:tab w:val="left" w:pos="1440"/>
      </w:tabs>
      <w:adjustRightInd w:val="0"/>
      <w:snapToGrid w:val="0"/>
      <w:spacing w:before="240" w:beforeLines="0" w:beforeAutospacing="0" w:after="64" w:afterLines="0" w:afterAutospacing="0" w:line="317" w:lineRule="auto"/>
      <w:ind w:left="1440" w:hanging="1440"/>
      <w:outlineLvl w:val="7"/>
    </w:pPr>
    <w:rPr>
      <w:rFonts w:ascii="Arial" w:hAnsi="Arial" w:eastAsia="黑体"/>
      <w:b/>
      <w:sz w:val="24"/>
    </w:rPr>
  </w:style>
  <w:style w:type="paragraph" w:styleId="11">
    <w:name w:val="heading 9"/>
    <w:basedOn w:val="1"/>
    <w:next w:val="1"/>
    <w:qFormat/>
    <w:uiPriority w:val="0"/>
    <w:pPr>
      <w:keepNext/>
      <w:keepLines/>
      <w:tabs>
        <w:tab w:val="left" w:pos="1584"/>
      </w:tabs>
      <w:adjustRightInd w:val="0"/>
      <w:snapToGrid w:val="0"/>
      <w:spacing w:before="240" w:beforeLines="0" w:beforeAutospacing="0" w:after="64" w:afterLines="0" w:afterAutospacing="0" w:line="317" w:lineRule="auto"/>
      <w:ind w:left="1584" w:hanging="1584"/>
      <w:outlineLvl w:val="8"/>
    </w:pPr>
    <w:rPr>
      <w:rFonts w:ascii="Arial" w:hAnsi="Arial" w:eastAsia="黑体"/>
      <w:b/>
      <w:sz w:val="24"/>
    </w:rPr>
  </w:style>
  <w:style w:type="character" w:default="1" w:styleId="47">
    <w:name w:val="Default Paragraph Font"/>
    <w:qFormat/>
    <w:uiPriority w:val="0"/>
  </w:style>
  <w:style w:type="table" w:default="1" w:styleId="45">
    <w:name w:val="Normal Table"/>
    <w:semiHidden/>
    <w:qFormat/>
    <w:uiPriority w:val="0"/>
    <w:tblPr>
      <w:tblCellMar>
        <w:top w:w="0" w:type="dxa"/>
        <w:left w:w="108" w:type="dxa"/>
        <w:bottom w:w="0" w:type="dxa"/>
        <w:right w:w="108" w:type="dxa"/>
      </w:tblCellMar>
    </w:tblPr>
  </w:style>
  <w:style w:type="paragraph" w:styleId="2">
    <w:name w:val="Body Text"/>
    <w:basedOn w:val="1"/>
    <w:next w:val="1"/>
    <w:qFormat/>
    <w:uiPriority w:val="0"/>
    <w:rPr>
      <w:rFonts w:ascii="仿宋_GB2312" w:eastAsia="仿宋_GB2312"/>
      <w:sz w:val="32"/>
    </w:rPr>
  </w:style>
  <w:style w:type="paragraph" w:styleId="12">
    <w:name w:val="List 3"/>
    <w:basedOn w:val="1"/>
    <w:qFormat/>
    <w:uiPriority w:val="0"/>
    <w:pPr>
      <w:adjustRightInd w:val="0"/>
      <w:snapToGrid w:val="0"/>
      <w:spacing w:line="360" w:lineRule="auto"/>
      <w:ind w:left="100" w:leftChars="400" w:hanging="200" w:hangingChars="200"/>
    </w:pPr>
    <w:rPr>
      <w:sz w:val="24"/>
    </w:rPr>
  </w:style>
  <w:style w:type="paragraph" w:styleId="13">
    <w:name w:val="List Bullet 4"/>
    <w:basedOn w:val="1"/>
    <w:qFormat/>
    <w:uiPriority w:val="0"/>
    <w:pPr>
      <w:widowControl/>
      <w:tabs>
        <w:tab w:val="left" w:pos="1134"/>
      </w:tabs>
      <w:adjustRightInd w:val="0"/>
      <w:snapToGrid w:val="0"/>
      <w:spacing w:before="120" w:beforeLines="0" w:line="280" w:lineRule="atLeast"/>
      <w:ind w:left="1418" w:hanging="284"/>
      <w:jc w:val="left"/>
    </w:pPr>
    <w:rPr>
      <w:rFonts w:ascii="宋体"/>
      <w:kern w:val="0"/>
      <w:sz w:val="22"/>
    </w:rPr>
  </w:style>
  <w:style w:type="paragraph" w:styleId="14">
    <w:name w:val="Normal Indent"/>
    <w:basedOn w:val="1"/>
    <w:qFormat/>
    <w:uiPriority w:val="0"/>
    <w:pPr>
      <w:adjustRightInd w:val="0"/>
      <w:snapToGrid w:val="0"/>
      <w:spacing w:line="360" w:lineRule="auto"/>
      <w:ind w:firstLine="420"/>
    </w:pPr>
    <w:rPr>
      <w:sz w:val="24"/>
    </w:rPr>
  </w:style>
  <w:style w:type="paragraph" w:styleId="15">
    <w:name w:val="Document Map"/>
    <w:basedOn w:val="1"/>
    <w:qFormat/>
    <w:uiPriority w:val="0"/>
    <w:pPr>
      <w:shd w:val="clear" w:color="auto" w:fill="000080"/>
    </w:pPr>
  </w:style>
  <w:style w:type="paragraph" w:styleId="16">
    <w:name w:val="annotation text"/>
    <w:basedOn w:val="1"/>
    <w:link w:val="60"/>
    <w:qFormat/>
    <w:uiPriority w:val="0"/>
    <w:pPr>
      <w:jc w:val="left"/>
    </w:pPr>
  </w:style>
  <w:style w:type="paragraph" w:styleId="17">
    <w:name w:val="Body Text 3"/>
    <w:basedOn w:val="1"/>
    <w:qFormat/>
    <w:uiPriority w:val="0"/>
    <w:pPr>
      <w:adjustRightInd w:val="0"/>
      <w:snapToGrid w:val="0"/>
      <w:spacing w:after="120" w:afterLines="0" w:afterAutospacing="0" w:line="360" w:lineRule="auto"/>
    </w:pPr>
    <w:rPr>
      <w:sz w:val="16"/>
    </w:rPr>
  </w:style>
  <w:style w:type="paragraph" w:styleId="18">
    <w:name w:val="List Bullet 3"/>
    <w:basedOn w:val="1"/>
    <w:qFormat/>
    <w:uiPriority w:val="0"/>
    <w:pPr>
      <w:tabs>
        <w:tab w:val="left" w:pos="1200"/>
      </w:tabs>
      <w:adjustRightInd w:val="0"/>
      <w:snapToGrid w:val="0"/>
      <w:spacing w:line="360" w:lineRule="auto"/>
      <w:ind w:left="1200" w:hanging="360"/>
    </w:pPr>
    <w:rPr>
      <w:sz w:val="24"/>
    </w:rPr>
  </w:style>
  <w:style w:type="paragraph" w:styleId="19">
    <w:name w:val="Body Text Indent"/>
    <w:basedOn w:val="1"/>
    <w:qFormat/>
    <w:uiPriority w:val="0"/>
    <w:pPr>
      <w:spacing w:line="700" w:lineRule="exact"/>
      <w:ind w:left="960"/>
    </w:pPr>
    <w:rPr>
      <w:sz w:val="44"/>
    </w:rPr>
  </w:style>
  <w:style w:type="paragraph" w:styleId="20">
    <w:name w:val="List Number 3"/>
    <w:basedOn w:val="1"/>
    <w:qFormat/>
    <w:uiPriority w:val="0"/>
    <w:pPr>
      <w:tabs>
        <w:tab w:val="left" w:pos="2120"/>
      </w:tabs>
      <w:adjustRightInd w:val="0"/>
      <w:snapToGrid w:val="0"/>
      <w:spacing w:line="360" w:lineRule="auto"/>
      <w:ind w:left="2120" w:hanging="720"/>
    </w:pPr>
    <w:rPr>
      <w:sz w:val="24"/>
    </w:rPr>
  </w:style>
  <w:style w:type="paragraph" w:styleId="21">
    <w:name w:val="List 2"/>
    <w:basedOn w:val="1"/>
    <w:qFormat/>
    <w:uiPriority w:val="0"/>
    <w:pPr>
      <w:adjustRightInd w:val="0"/>
      <w:snapToGrid w:val="0"/>
      <w:spacing w:line="360" w:lineRule="auto"/>
      <w:ind w:left="100" w:leftChars="200" w:hanging="200" w:hangingChars="200"/>
    </w:pPr>
    <w:rPr>
      <w:sz w:val="24"/>
    </w:rPr>
  </w:style>
  <w:style w:type="paragraph" w:styleId="22">
    <w:name w:val="List Continue"/>
    <w:basedOn w:val="1"/>
    <w:qFormat/>
    <w:uiPriority w:val="0"/>
    <w:pPr>
      <w:adjustRightInd w:val="0"/>
      <w:snapToGrid w:val="0"/>
      <w:spacing w:after="120" w:afterLines="0" w:afterAutospacing="0" w:line="360" w:lineRule="auto"/>
      <w:ind w:left="420" w:leftChars="200"/>
    </w:pPr>
    <w:rPr>
      <w:sz w:val="24"/>
    </w:rPr>
  </w:style>
  <w:style w:type="paragraph" w:styleId="23">
    <w:name w:val="List Bullet 2"/>
    <w:basedOn w:val="1"/>
    <w:qFormat/>
    <w:uiPriority w:val="0"/>
    <w:pPr>
      <w:tabs>
        <w:tab w:val="left" w:pos="780"/>
      </w:tabs>
      <w:adjustRightInd w:val="0"/>
      <w:snapToGrid w:val="0"/>
      <w:spacing w:line="360" w:lineRule="auto"/>
      <w:ind w:left="780" w:hanging="360"/>
    </w:pPr>
    <w:rPr>
      <w:sz w:val="24"/>
    </w:rPr>
  </w:style>
  <w:style w:type="paragraph" w:styleId="24">
    <w:name w:val="index 4"/>
    <w:basedOn w:val="1"/>
    <w:next w:val="1"/>
    <w:qFormat/>
    <w:uiPriority w:val="99"/>
    <w:pPr>
      <w:ind w:left="600" w:leftChars="600"/>
    </w:pPr>
  </w:style>
  <w:style w:type="paragraph" w:styleId="25">
    <w:name w:val="toc 3"/>
    <w:basedOn w:val="1"/>
    <w:next w:val="1"/>
    <w:qFormat/>
    <w:uiPriority w:val="39"/>
    <w:pPr>
      <w:ind w:left="840" w:leftChars="400"/>
    </w:pPr>
  </w:style>
  <w:style w:type="paragraph" w:styleId="26">
    <w:name w:val="Plain Text"/>
    <w:basedOn w:val="1"/>
    <w:link w:val="61"/>
    <w:qFormat/>
    <w:uiPriority w:val="0"/>
    <w:rPr>
      <w:rFonts w:ascii="宋体" w:hAnsi="Courier New"/>
      <w:sz w:val="21"/>
    </w:rPr>
  </w:style>
  <w:style w:type="paragraph" w:styleId="27">
    <w:name w:val="Date"/>
    <w:basedOn w:val="1"/>
    <w:next w:val="1"/>
    <w:link w:val="62"/>
    <w:qFormat/>
    <w:uiPriority w:val="0"/>
  </w:style>
  <w:style w:type="paragraph" w:styleId="28">
    <w:name w:val="Body Text Indent 2"/>
    <w:basedOn w:val="1"/>
    <w:qFormat/>
    <w:uiPriority w:val="0"/>
    <w:pPr>
      <w:snapToGrid w:val="0"/>
      <w:spacing w:line="560" w:lineRule="atLeast"/>
      <w:ind w:firstLine="540"/>
    </w:pPr>
  </w:style>
  <w:style w:type="paragraph" w:styleId="29">
    <w:name w:val="Balloon Text"/>
    <w:basedOn w:val="1"/>
    <w:qFormat/>
    <w:uiPriority w:val="0"/>
    <w:rPr>
      <w:sz w:val="18"/>
    </w:rPr>
  </w:style>
  <w:style w:type="paragraph" w:styleId="30">
    <w:name w:val="footer"/>
    <w:basedOn w:val="1"/>
    <w:qFormat/>
    <w:uiPriority w:val="0"/>
    <w:pPr>
      <w:tabs>
        <w:tab w:val="center" w:pos="4153"/>
        <w:tab w:val="right" w:pos="8306"/>
      </w:tabs>
      <w:snapToGrid w:val="0"/>
      <w:jc w:val="left"/>
    </w:pPr>
    <w:rPr>
      <w:sz w:val="18"/>
    </w:rPr>
  </w:style>
  <w:style w:type="paragraph" w:styleId="31">
    <w:name w:val="header"/>
    <w:basedOn w:val="1"/>
    <w:qFormat/>
    <w:uiPriority w:val="0"/>
    <w:pPr>
      <w:pBdr>
        <w:bottom w:val="single" w:color="auto" w:sz="6" w:space="1"/>
      </w:pBdr>
      <w:tabs>
        <w:tab w:val="center" w:pos="4153"/>
        <w:tab w:val="right" w:pos="8306"/>
      </w:tabs>
      <w:snapToGrid w:val="0"/>
      <w:jc w:val="center"/>
    </w:pPr>
    <w:rPr>
      <w:sz w:val="18"/>
    </w:rPr>
  </w:style>
  <w:style w:type="paragraph" w:styleId="32">
    <w:name w:val="toc 1"/>
    <w:basedOn w:val="1"/>
    <w:next w:val="1"/>
    <w:qFormat/>
    <w:uiPriority w:val="39"/>
    <w:pPr>
      <w:spacing w:line="500" w:lineRule="exact"/>
      <w:jc w:val="center"/>
    </w:pPr>
    <w:rPr>
      <w:rFonts w:ascii="Times New Roman" w:hAnsi="Times New Roman" w:eastAsia="方正仿宋_GBK"/>
      <w:b/>
    </w:rPr>
  </w:style>
  <w:style w:type="paragraph" w:styleId="33">
    <w:name w:val="List Continue 4"/>
    <w:basedOn w:val="1"/>
    <w:qFormat/>
    <w:uiPriority w:val="0"/>
    <w:pPr>
      <w:adjustRightInd w:val="0"/>
      <w:snapToGrid w:val="0"/>
      <w:spacing w:after="120" w:afterLines="0" w:afterAutospacing="0" w:line="360" w:lineRule="auto"/>
      <w:ind w:left="1680" w:leftChars="800"/>
    </w:pPr>
    <w:rPr>
      <w:sz w:val="24"/>
    </w:rPr>
  </w:style>
  <w:style w:type="paragraph" w:styleId="34">
    <w:name w:val="List 5"/>
    <w:basedOn w:val="1"/>
    <w:qFormat/>
    <w:uiPriority w:val="0"/>
    <w:pPr>
      <w:adjustRightInd w:val="0"/>
      <w:snapToGrid w:val="0"/>
      <w:spacing w:line="360" w:lineRule="auto"/>
      <w:ind w:left="100" w:leftChars="800" w:hanging="200" w:hangingChars="200"/>
    </w:pPr>
    <w:rPr>
      <w:sz w:val="24"/>
    </w:rPr>
  </w:style>
  <w:style w:type="paragraph" w:styleId="35">
    <w:name w:val="Body Text Indent 3"/>
    <w:basedOn w:val="1"/>
    <w:qFormat/>
    <w:uiPriority w:val="0"/>
    <w:pPr>
      <w:spacing w:line="360" w:lineRule="auto"/>
      <w:ind w:firstLine="632"/>
    </w:pPr>
    <w:rPr>
      <w:rFonts w:ascii="黑体" w:eastAsia="黑体"/>
    </w:rPr>
  </w:style>
  <w:style w:type="paragraph" w:styleId="36">
    <w:name w:val="toc 2"/>
    <w:basedOn w:val="1"/>
    <w:next w:val="1"/>
    <w:qFormat/>
    <w:uiPriority w:val="39"/>
    <w:pPr>
      <w:ind w:left="420" w:leftChars="200"/>
    </w:pPr>
  </w:style>
  <w:style w:type="paragraph" w:styleId="37">
    <w:name w:val="Body Text 2"/>
    <w:basedOn w:val="1"/>
    <w:qFormat/>
    <w:uiPriority w:val="0"/>
    <w:pPr>
      <w:adjustRightInd w:val="0"/>
      <w:snapToGrid w:val="0"/>
      <w:spacing w:after="120" w:afterLines="0" w:afterAutospacing="0" w:line="480" w:lineRule="auto"/>
    </w:pPr>
    <w:rPr>
      <w:sz w:val="24"/>
    </w:rPr>
  </w:style>
  <w:style w:type="paragraph" w:styleId="38">
    <w:name w:val="List 4"/>
    <w:basedOn w:val="1"/>
    <w:qFormat/>
    <w:uiPriority w:val="0"/>
    <w:pPr>
      <w:adjustRightInd w:val="0"/>
      <w:snapToGrid w:val="0"/>
      <w:spacing w:line="360" w:lineRule="auto"/>
      <w:ind w:left="100" w:leftChars="600" w:hanging="200" w:hangingChars="200"/>
    </w:pPr>
    <w:rPr>
      <w:sz w:val="24"/>
    </w:rPr>
  </w:style>
  <w:style w:type="paragraph" w:styleId="39">
    <w:name w:val="List Continue 2"/>
    <w:basedOn w:val="1"/>
    <w:qFormat/>
    <w:uiPriority w:val="0"/>
    <w:pPr>
      <w:adjustRightInd w:val="0"/>
      <w:snapToGrid w:val="0"/>
      <w:spacing w:after="120" w:afterLines="0" w:afterAutospacing="0" w:line="360" w:lineRule="auto"/>
      <w:ind w:left="840" w:leftChars="400"/>
    </w:pPr>
    <w:rPr>
      <w:sz w:val="24"/>
    </w:rPr>
  </w:style>
  <w:style w:type="paragraph" w:styleId="40">
    <w:name w:val="Normal (Web)"/>
    <w:basedOn w:val="1"/>
    <w:qFormat/>
    <w:uiPriority w:val="0"/>
    <w:pPr>
      <w:widowControl/>
      <w:spacing w:before="100" w:beforeLines="0" w:beforeAutospacing="1" w:after="100" w:afterLines="0" w:afterAutospacing="1"/>
      <w:jc w:val="left"/>
    </w:pPr>
    <w:rPr>
      <w:rFonts w:ascii="宋体" w:hAnsi="宋体"/>
      <w:kern w:val="0"/>
      <w:sz w:val="24"/>
    </w:rPr>
  </w:style>
  <w:style w:type="paragraph" w:styleId="41">
    <w:name w:val="List Continue 3"/>
    <w:basedOn w:val="1"/>
    <w:qFormat/>
    <w:uiPriority w:val="0"/>
    <w:pPr>
      <w:adjustRightInd w:val="0"/>
      <w:snapToGrid w:val="0"/>
      <w:spacing w:after="120" w:afterLines="0" w:afterAutospacing="0" w:line="360" w:lineRule="auto"/>
      <w:ind w:left="1260" w:leftChars="600"/>
    </w:pPr>
    <w:rPr>
      <w:sz w:val="24"/>
    </w:rPr>
  </w:style>
  <w:style w:type="paragraph" w:styleId="42">
    <w:name w:val="Title"/>
    <w:basedOn w:val="1"/>
    <w:qFormat/>
    <w:uiPriority w:val="0"/>
    <w:pPr>
      <w:widowControl/>
      <w:spacing w:after="240" w:afterLines="0" w:afterAutospacing="0" w:line="360" w:lineRule="auto"/>
      <w:jc w:val="center"/>
    </w:pPr>
    <w:rPr>
      <w:rFonts w:ascii="Arial" w:hAnsi="Arial"/>
      <w:b/>
      <w:smallCaps/>
      <w:kern w:val="28"/>
      <w:sz w:val="36"/>
      <w:lang w:eastAsia="en-US"/>
    </w:rPr>
  </w:style>
  <w:style w:type="paragraph" w:styleId="43">
    <w:name w:val="annotation subject"/>
    <w:basedOn w:val="16"/>
    <w:next w:val="16"/>
    <w:link w:val="63"/>
    <w:qFormat/>
    <w:uiPriority w:val="0"/>
    <w:rPr>
      <w:b/>
      <w:bCs/>
    </w:rPr>
  </w:style>
  <w:style w:type="paragraph" w:styleId="44">
    <w:name w:val="Body Text First Indent"/>
    <w:basedOn w:val="1"/>
    <w:qFormat/>
    <w:uiPriority w:val="0"/>
    <w:pPr>
      <w:spacing w:line="360" w:lineRule="auto"/>
      <w:ind w:firstLine="420"/>
    </w:pPr>
    <w:rPr>
      <w:rFonts w:ascii="宋体" w:hAnsi="宋体"/>
      <w:sz w:val="24"/>
    </w:rPr>
  </w:style>
  <w:style w:type="table" w:styleId="46">
    <w:name w:val="Table Grid"/>
    <w:basedOn w:val="45"/>
    <w:qFormat/>
    <w:uiPriority w:val="59"/>
    <w:rPr>
      <w:rFonts w:ascii="Calibri" w:hAnsi="Calibri" w:eastAsia="Times New Roman" w:cs="Times New Roman"/>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8">
    <w:name w:val="Strong"/>
    <w:qFormat/>
    <w:uiPriority w:val="0"/>
    <w:rPr>
      <w:b/>
    </w:rPr>
  </w:style>
  <w:style w:type="character" w:styleId="49">
    <w:name w:val="page number"/>
    <w:qFormat/>
    <w:uiPriority w:val="0"/>
  </w:style>
  <w:style w:type="character" w:styleId="50">
    <w:name w:val="FollowedHyperlink"/>
    <w:qFormat/>
    <w:uiPriority w:val="0"/>
    <w:rPr>
      <w:color w:val="333333"/>
      <w:u w:val="none"/>
    </w:rPr>
  </w:style>
  <w:style w:type="character" w:styleId="51">
    <w:name w:val="Emphasis"/>
    <w:qFormat/>
    <w:uiPriority w:val="0"/>
    <w:rPr>
      <w:i/>
    </w:rPr>
  </w:style>
  <w:style w:type="character" w:styleId="52">
    <w:name w:val="Hyperlink"/>
    <w:qFormat/>
    <w:uiPriority w:val="99"/>
    <w:rPr>
      <w:color w:val="333333"/>
      <w:u w:val="none"/>
    </w:rPr>
  </w:style>
  <w:style w:type="character" w:styleId="53">
    <w:name w:val="annotation reference"/>
    <w:qFormat/>
    <w:uiPriority w:val="0"/>
    <w:rPr>
      <w:sz w:val="21"/>
      <w:szCs w:val="21"/>
    </w:rPr>
  </w:style>
  <w:style w:type="character" w:styleId="54">
    <w:name w:val="footnote reference"/>
    <w:qFormat/>
    <w:uiPriority w:val="0"/>
    <w:rPr>
      <w:position w:val="6"/>
      <w:sz w:val="14"/>
      <w:vertAlign w:val="superscript"/>
    </w:rPr>
  </w:style>
  <w:style w:type="paragraph" w:customStyle="1" w:styleId="55">
    <w:name w:val="标题 5（有编号）（绿盟科技）"/>
    <w:basedOn w:val="1"/>
    <w:next w:val="56"/>
    <w:qFormat/>
    <w:uiPriority w:val="0"/>
    <w:pPr>
      <w:keepNext/>
      <w:keepLines/>
      <w:numPr>
        <w:ilvl w:val="4"/>
        <w:numId w:val="1"/>
      </w:numPr>
      <w:spacing w:before="280" w:after="156" w:line="377" w:lineRule="auto"/>
      <w:outlineLvl w:val="4"/>
    </w:pPr>
    <w:rPr>
      <w:rFonts w:ascii="Arial" w:hAnsi="Arial" w:eastAsia="黑体"/>
      <w:b/>
      <w:sz w:val="24"/>
      <w:szCs w:val="28"/>
    </w:rPr>
  </w:style>
  <w:style w:type="paragraph" w:customStyle="1" w:styleId="56">
    <w:name w:val="正文（绿盟科技）"/>
    <w:qFormat/>
    <w:uiPriority w:val="0"/>
    <w:pPr>
      <w:spacing w:line="300" w:lineRule="auto"/>
    </w:pPr>
    <w:rPr>
      <w:rFonts w:ascii="Arial" w:hAnsi="Arial" w:eastAsia="宋体" w:cs="Times New Roman"/>
      <w:sz w:val="21"/>
      <w:szCs w:val="21"/>
      <w:lang w:val="en-US" w:eastAsia="zh-CN" w:bidi="ar-SA"/>
    </w:rPr>
  </w:style>
  <w:style w:type="character" w:customStyle="1" w:styleId="57">
    <w:name w:val="标题 2 Char"/>
    <w:link w:val="4"/>
    <w:qFormat/>
    <w:uiPriority w:val="0"/>
    <w:rPr>
      <w:rFonts w:ascii="Arial" w:hAnsi="Arial" w:eastAsia="黑体"/>
      <w:b/>
      <w:kern w:val="2"/>
      <w:sz w:val="32"/>
    </w:rPr>
  </w:style>
  <w:style w:type="character" w:customStyle="1" w:styleId="58">
    <w:name w:val="标题 3 Char1"/>
    <w:link w:val="5"/>
    <w:qFormat/>
    <w:uiPriority w:val="0"/>
    <w:rPr>
      <w:rFonts w:eastAsia="宋体"/>
      <w:b/>
      <w:kern w:val="2"/>
      <w:sz w:val="32"/>
      <w:lang w:val="en-US" w:eastAsia="zh-CN"/>
    </w:rPr>
  </w:style>
  <w:style w:type="character" w:customStyle="1" w:styleId="59">
    <w:name w:val="标题 4 Char"/>
    <w:link w:val="6"/>
    <w:qFormat/>
    <w:uiPriority w:val="0"/>
    <w:rPr>
      <w:rFonts w:ascii="Arial" w:hAnsi="Arial" w:eastAsia="黑体"/>
      <w:b/>
      <w:kern w:val="2"/>
      <w:sz w:val="28"/>
    </w:rPr>
  </w:style>
  <w:style w:type="character" w:customStyle="1" w:styleId="60">
    <w:name w:val="批注文字 Char"/>
    <w:link w:val="16"/>
    <w:qFormat/>
    <w:uiPriority w:val="0"/>
    <w:rPr>
      <w:kern w:val="2"/>
      <w:sz w:val="28"/>
    </w:rPr>
  </w:style>
  <w:style w:type="character" w:customStyle="1" w:styleId="61">
    <w:name w:val="纯文本 Char"/>
    <w:link w:val="26"/>
    <w:qFormat/>
    <w:uiPriority w:val="0"/>
    <w:rPr>
      <w:rFonts w:ascii="宋体" w:hAnsi="Courier New"/>
      <w:kern w:val="2"/>
      <w:sz w:val="21"/>
    </w:rPr>
  </w:style>
  <w:style w:type="character" w:customStyle="1" w:styleId="62">
    <w:name w:val="日期 Char"/>
    <w:link w:val="27"/>
    <w:qFormat/>
    <w:uiPriority w:val="0"/>
    <w:rPr>
      <w:kern w:val="2"/>
      <w:sz w:val="28"/>
    </w:rPr>
  </w:style>
  <w:style w:type="character" w:customStyle="1" w:styleId="63">
    <w:name w:val="批注主题 Char"/>
    <w:link w:val="43"/>
    <w:qFormat/>
    <w:uiPriority w:val="0"/>
    <w:rPr>
      <w:b/>
      <w:bCs/>
      <w:kern w:val="2"/>
      <w:sz w:val="28"/>
    </w:rPr>
  </w:style>
  <w:style w:type="character" w:customStyle="1" w:styleId="64">
    <w:name w:val="标书正文:  0.74 厘米 Char1"/>
    <w:qFormat/>
    <w:uiPriority w:val="0"/>
    <w:rPr>
      <w:rFonts w:eastAsia="宋体"/>
      <w:kern w:val="2"/>
      <w:sz w:val="24"/>
      <w:lang w:val="en-US" w:eastAsia="zh-CN"/>
    </w:rPr>
  </w:style>
  <w:style w:type="character" w:customStyle="1" w:styleId="65">
    <w:name w:val="标题 3 Char"/>
    <w:qFormat/>
    <w:uiPriority w:val="0"/>
    <w:rPr>
      <w:rFonts w:eastAsia="宋体"/>
      <w:b/>
      <w:kern w:val="2"/>
      <w:sz w:val="32"/>
      <w:lang w:val="en-US" w:eastAsia="zh-CN" w:bidi="ar-SA"/>
    </w:rPr>
  </w:style>
  <w:style w:type="character" w:customStyle="1" w:styleId="66">
    <w:name w:val="v151"/>
    <w:qFormat/>
    <w:uiPriority w:val="0"/>
    <w:rPr>
      <w:sz w:val="18"/>
    </w:rPr>
  </w:style>
  <w:style w:type="character" w:customStyle="1" w:styleId="67">
    <w:name w:val="未命名11"/>
    <w:qFormat/>
    <w:uiPriority w:val="0"/>
    <w:rPr>
      <w:color w:val="77FFFF"/>
      <w:sz w:val="24"/>
    </w:rPr>
  </w:style>
  <w:style w:type="character" w:customStyle="1" w:styleId="68">
    <w:name w:val="font1"/>
    <w:qFormat/>
    <w:uiPriority w:val="0"/>
    <w:rPr>
      <w:color w:val="000000"/>
      <w:sz w:val="18"/>
    </w:rPr>
  </w:style>
  <w:style w:type="character" w:customStyle="1" w:styleId="69">
    <w:name w:val="正文 + 三号 Char"/>
    <w:qFormat/>
    <w:uiPriority w:val="0"/>
    <w:rPr>
      <w:rFonts w:eastAsia="宋体"/>
      <w:kern w:val="2"/>
      <w:sz w:val="21"/>
      <w:lang w:val="en-US" w:eastAsia="zh-CN"/>
    </w:rPr>
  </w:style>
  <w:style w:type="character" w:customStyle="1" w:styleId="70">
    <w:name w:val="Table Text Char Char Char Char"/>
    <w:link w:val="71"/>
    <w:qFormat/>
    <w:uiPriority w:val="0"/>
    <w:rPr>
      <w:rFonts w:ascii="Arial" w:hAnsi="Arial"/>
      <w:kern w:val="2"/>
      <w:sz w:val="18"/>
      <w:lang w:val="en-US" w:eastAsia="zh-CN" w:bidi="ar-SA"/>
    </w:rPr>
  </w:style>
  <w:style w:type="paragraph" w:customStyle="1" w:styleId="71">
    <w:name w:val="Table Text"/>
    <w:link w:val="70"/>
    <w:qFormat/>
    <w:uiPriority w:val="0"/>
    <w:pPr>
      <w:snapToGrid w:val="0"/>
      <w:spacing w:before="80" w:after="80"/>
    </w:pPr>
    <w:rPr>
      <w:rFonts w:ascii="Arial" w:hAnsi="Arial" w:eastAsia="宋体" w:cs="Times New Roman"/>
      <w:kern w:val="2"/>
      <w:sz w:val="18"/>
      <w:lang w:val="en-US" w:eastAsia="zh-CN" w:bidi="ar-SA"/>
    </w:rPr>
  </w:style>
  <w:style w:type="character" w:customStyle="1" w:styleId="72">
    <w:name w:val="Table Heading Char Char"/>
    <w:qFormat/>
    <w:uiPriority w:val="0"/>
    <w:rPr>
      <w:rFonts w:ascii="Arial" w:hAnsi="Arial" w:eastAsia="黑体"/>
      <w:kern w:val="2"/>
      <w:sz w:val="18"/>
      <w:lang w:val="en-US" w:eastAsia="zh-CN"/>
    </w:rPr>
  </w:style>
  <w:style w:type="character" w:customStyle="1" w:styleId="73">
    <w:name w:val=" Char Char5"/>
    <w:qFormat/>
    <w:uiPriority w:val="0"/>
    <w:rPr>
      <w:rFonts w:ascii="Arial" w:hAnsi="Arial" w:eastAsia="宋体"/>
      <w:b/>
      <w:smallCaps/>
      <w:kern w:val="28"/>
      <w:sz w:val="36"/>
      <w:lang w:val="en-US" w:eastAsia="en-US"/>
    </w:rPr>
  </w:style>
  <w:style w:type="character" w:customStyle="1" w:styleId="74">
    <w:name w:val="top-det1"/>
    <w:qFormat/>
    <w:uiPriority w:val="0"/>
    <w:rPr>
      <w:b/>
      <w:color w:val="000000"/>
    </w:rPr>
  </w:style>
  <w:style w:type="character" w:customStyle="1" w:styleId="75">
    <w:name w:val="content-white1"/>
    <w:qFormat/>
    <w:uiPriority w:val="0"/>
    <w:rPr>
      <w:rFonts w:ascii="_x000B__x000C_" w:hAnsi="_x000B__x000C_"/>
      <w:color w:val="auto"/>
      <w:sz w:val="18"/>
      <w:u w:val="none"/>
    </w:rPr>
  </w:style>
  <w:style w:type="character" w:customStyle="1" w:styleId="76">
    <w:name w:val="crowed11"/>
    <w:qFormat/>
    <w:uiPriority w:val="0"/>
    <w:rPr>
      <w:rFonts w:hint="default" w:ascii="_x000B__x000C_" w:hAnsi="_x000B__x000C_"/>
      <w:sz w:val="24"/>
    </w:rPr>
  </w:style>
  <w:style w:type="character" w:customStyle="1" w:styleId="77">
    <w:name w:val="1 Char Char"/>
    <w:link w:val="78"/>
    <w:qFormat/>
    <w:uiPriority w:val="0"/>
    <w:rPr>
      <w:rFonts w:ascii="宋体" w:hAnsi="Courier New"/>
      <w:kern w:val="2"/>
      <w:sz w:val="21"/>
    </w:rPr>
  </w:style>
  <w:style w:type="paragraph" w:customStyle="1" w:styleId="78">
    <w:name w:val="1"/>
    <w:basedOn w:val="1"/>
    <w:next w:val="26"/>
    <w:link w:val="77"/>
    <w:qFormat/>
    <w:uiPriority w:val="0"/>
    <w:rPr>
      <w:rFonts w:ascii="宋体" w:hAnsi="Courier New"/>
      <w:sz w:val="21"/>
    </w:rPr>
  </w:style>
  <w:style w:type="character" w:customStyle="1" w:styleId="79">
    <w:name w:val="H2 Char"/>
    <w:qFormat/>
    <w:uiPriority w:val="0"/>
    <w:rPr>
      <w:rFonts w:ascii="Arial" w:hAnsi="Arial" w:eastAsia="宋体"/>
      <w:kern w:val="2"/>
      <w:sz w:val="28"/>
      <w:lang w:val="en-US" w:eastAsia="zh-CN"/>
    </w:rPr>
  </w:style>
  <w:style w:type="character" w:customStyle="1" w:styleId="80">
    <w:name w:val="【标题三】 Char"/>
    <w:link w:val="81"/>
    <w:qFormat/>
    <w:uiPriority w:val="0"/>
    <w:rPr>
      <w:rFonts w:ascii="Calibri" w:hAnsi="Calibri" w:eastAsia="仿宋"/>
      <w:b/>
      <w:kern w:val="2"/>
      <w:sz w:val="28"/>
      <w:szCs w:val="21"/>
    </w:rPr>
  </w:style>
  <w:style w:type="paragraph" w:customStyle="1" w:styleId="81">
    <w:name w:val="【标题三】"/>
    <w:basedOn w:val="1"/>
    <w:next w:val="1"/>
    <w:link w:val="80"/>
    <w:qFormat/>
    <w:uiPriority w:val="0"/>
    <w:pPr>
      <w:spacing w:line="560" w:lineRule="exact"/>
      <w:ind w:firstLine="200" w:firstLineChars="200"/>
      <w:outlineLvl w:val="2"/>
    </w:pPr>
    <w:rPr>
      <w:rFonts w:ascii="Calibri" w:hAnsi="Calibri" w:eastAsia="仿宋"/>
      <w:b/>
      <w:szCs w:val="21"/>
    </w:rPr>
  </w:style>
  <w:style w:type="character" w:customStyle="1" w:styleId="82">
    <w:name w:val="title_emph1"/>
    <w:qFormat/>
    <w:uiPriority w:val="0"/>
    <w:rPr>
      <w:rFonts w:hint="default" w:ascii="Arial" w:hAnsi="Arial"/>
      <w:b/>
      <w:sz w:val="20"/>
    </w:rPr>
  </w:style>
  <w:style w:type="paragraph" w:customStyle="1" w:styleId="83">
    <w:name w:val="小标题 1"/>
    <w:basedOn w:val="1"/>
    <w:qFormat/>
    <w:uiPriority w:val="0"/>
    <w:pPr>
      <w:autoSpaceDE w:val="0"/>
      <w:autoSpaceDN w:val="0"/>
      <w:adjustRightInd w:val="0"/>
      <w:spacing w:line="360" w:lineRule="atLeast"/>
    </w:pPr>
    <w:rPr>
      <w:rFonts w:ascii="文鼎粗黑" w:eastAsia="文鼎粗黑"/>
      <w:kern w:val="0"/>
      <w:sz w:val="22"/>
    </w:rPr>
  </w:style>
  <w:style w:type="paragraph" w:customStyle="1" w:styleId="84">
    <w:name w:val="附录3"/>
    <w:basedOn w:val="1"/>
    <w:next w:val="1"/>
    <w:qFormat/>
    <w:uiPriority w:val="0"/>
    <w:pPr>
      <w:numPr>
        <w:ilvl w:val="0"/>
        <w:numId w:val="0"/>
      </w:numPr>
      <w:tabs>
        <w:tab w:val="left" w:pos="851"/>
      </w:tabs>
      <w:ind w:left="425" w:hanging="425"/>
      <w:outlineLvl w:val="2"/>
    </w:pPr>
    <w:rPr>
      <w:rFonts w:eastAsia="黑体"/>
      <w:b/>
      <w:sz w:val="32"/>
    </w:rPr>
  </w:style>
  <w:style w:type="paragraph" w:customStyle="1" w:styleId="85">
    <w:name w:val="一级条标题"/>
    <w:basedOn w:val="86"/>
    <w:next w:val="87"/>
    <w:qFormat/>
    <w:uiPriority w:val="0"/>
    <w:pPr>
      <w:numPr>
        <w:ilvl w:val="0"/>
        <w:numId w:val="0"/>
      </w:numPr>
      <w:spacing w:before="0" w:beforeLines="0" w:beforeAutospacing="0" w:after="0" w:afterLines="0" w:afterAutospacing="0"/>
      <w:ind w:left="525"/>
      <w:outlineLvl w:val="2"/>
    </w:pPr>
    <w:rPr>
      <w:sz w:val="21"/>
    </w:rPr>
  </w:style>
  <w:style w:type="paragraph" w:customStyle="1" w:styleId="86">
    <w:name w:val="章标题"/>
    <w:next w:val="1"/>
    <w:qFormat/>
    <w:uiPriority w:val="0"/>
    <w:pPr>
      <w:spacing w:before="156" w:beforeLines="50" w:after="156" w:afterLines="50"/>
      <w:jc w:val="both"/>
      <w:outlineLvl w:val="1"/>
    </w:pPr>
    <w:rPr>
      <w:rFonts w:ascii="黑体" w:hAnsi="Times New Roman" w:eastAsia="黑体" w:cs="Times New Roman"/>
      <w:sz w:val="24"/>
      <w:lang w:val="en-US" w:eastAsia="zh-CN" w:bidi="ar-SA"/>
    </w:rPr>
  </w:style>
  <w:style w:type="paragraph" w:customStyle="1" w:styleId="87">
    <w:name w:val="段"/>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88">
    <w:name w:val="表号"/>
    <w:basedOn w:val="1"/>
    <w:qFormat/>
    <w:uiPriority w:val="0"/>
    <w:pPr>
      <w:tabs>
        <w:tab w:val="left" w:pos="648"/>
      </w:tabs>
      <w:autoSpaceDE w:val="0"/>
      <w:autoSpaceDN w:val="0"/>
      <w:adjustRightInd w:val="0"/>
      <w:spacing w:before="210" w:beforeLines="0" w:after="210" w:afterLines="0"/>
      <w:ind w:left="425" w:hanging="137"/>
      <w:jc w:val="center"/>
    </w:pPr>
    <w:rPr>
      <w:kern w:val="0"/>
      <w:sz w:val="21"/>
      <w:lang w:eastAsia="en-US"/>
    </w:rPr>
  </w:style>
  <w:style w:type="paragraph" w:customStyle="1" w:styleId="89">
    <w:name w:val="样式 正文缩进正文（首行缩进两字）表正文正文非缩进特点标题4段1 + 首行缩进:  2 字符"/>
    <w:basedOn w:val="14"/>
    <w:qFormat/>
    <w:uiPriority w:val="0"/>
    <w:pPr>
      <w:ind w:firstLine="480" w:firstLineChars="200"/>
    </w:pPr>
  </w:style>
  <w:style w:type="paragraph" w:customStyle="1" w:styleId="90">
    <w:name w:val="Title - Revision"/>
    <w:basedOn w:val="42"/>
    <w:qFormat/>
    <w:uiPriority w:val="0"/>
    <w:pPr>
      <w:spacing w:before="720" w:beforeLines="0" w:beforeAutospacing="0"/>
    </w:pPr>
  </w:style>
  <w:style w:type="paragraph" w:customStyle="1" w:styleId="91">
    <w:name w:val="关键词"/>
    <w:basedOn w:val="1"/>
    <w:next w:val="1"/>
    <w:qFormat/>
    <w:uiPriority w:val="0"/>
    <w:pPr>
      <w:spacing w:line="360" w:lineRule="auto"/>
    </w:pPr>
    <w:rPr>
      <w:rFonts w:eastAsia="黑体"/>
      <w:sz w:val="20"/>
    </w:rPr>
  </w:style>
  <w:style w:type="paragraph" w:customStyle="1" w:styleId="92">
    <w:name w:val="司法正文"/>
    <w:qFormat/>
    <w:uiPriority w:val="0"/>
    <w:pPr>
      <w:widowControl w:val="0"/>
      <w:ind w:firstLine="200" w:firstLineChars="200"/>
      <w:jc w:val="both"/>
    </w:pPr>
    <w:rPr>
      <w:rFonts w:ascii="Times New Roman" w:hAnsi="Times New Roman" w:eastAsia="仿宋_GB2312" w:cs="Times New Roman"/>
      <w:sz w:val="32"/>
      <w:lang w:val="en-US" w:eastAsia="zh-CN" w:bidi="ar-SA"/>
    </w:rPr>
  </w:style>
  <w:style w:type="paragraph" w:customStyle="1" w:styleId="93">
    <w:name w:val="CSS1级正文 Char"/>
    <w:basedOn w:val="2"/>
    <w:qFormat/>
    <w:uiPriority w:val="0"/>
    <w:pPr>
      <w:adjustRightInd w:val="0"/>
      <w:snapToGrid w:val="0"/>
      <w:spacing w:line="360" w:lineRule="auto"/>
      <w:ind w:firstLine="480"/>
    </w:pPr>
    <w:rPr>
      <w:rFonts w:ascii="Times New Roman" w:eastAsia="宋体"/>
      <w:sz w:val="24"/>
    </w:rPr>
  </w:style>
  <w:style w:type="paragraph" w:customStyle="1" w:styleId="94">
    <w:name w:val="表格内文字"/>
    <w:basedOn w:val="26"/>
    <w:qFormat/>
    <w:uiPriority w:val="0"/>
    <w:pPr>
      <w:adjustRightInd w:val="0"/>
    </w:pPr>
    <w:rPr>
      <w:color w:val="000000"/>
      <w:lang w:val="en-GB"/>
    </w:rPr>
  </w:style>
  <w:style w:type="paragraph" w:customStyle="1" w:styleId="95">
    <w:name w:val="È±Ê¡ÎÄ±¾"/>
    <w:basedOn w:val="1"/>
    <w:qFormat/>
    <w:uiPriority w:val="0"/>
    <w:pPr>
      <w:widowControl/>
      <w:overflowPunct w:val="0"/>
      <w:autoSpaceDE w:val="0"/>
      <w:autoSpaceDN w:val="0"/>
      <w:adjustRightInd w:val="0"/>
      <w:jc w:val="left"/>
      <w:textAlignment w:val="baseline"/>
    </w:pPr>
    <w:rPr>
      <w:kern w:val="0"/>
      <w:sz w:val="24"/>
    </w:rPr>
  </w:style>
  <w:style w:type="paragraph" w:customStyle="1" w:styleId="96">
    <w:name w:val="首行缩进 1"/>
    <w:basedOn w:val="1"/>
    <w:qFormat/>
    <w:uiPriority w:val="0"/>
    <w:pPr>
      <w:spacing w:after="120" w:afterLines="0" w:afterAutospacing="0" w:line="360" w:lineRule="auto"/>
      <w:ind w:firstLine="200" w:firstLineChars="200"/>
    </w:pPr>
    <w:rPr>
      <w:sz w:val="24"/>
    </w:rPr>
  </w:style>
  <w:style w:type="paragraph" w:customStyle="1" w:styleId="97">
    <w:name w:val="样式 标题 1章标题Heading 0Section HeadPIM 1H1h11st levell11H1..."/>
    <w:basedOn w:val="3"/>
    <w:qFormat/>
    <w:uiPriority w:val="0"/>
    <w:pPr>
      <w:keepLines/>
      <w:pageBreakBefore/>
      <w:tabs>
        <w:tab w:val="left" w:pos="432"/>
      </w:tabs>
      <w:autoSpaceDE w:val="0"/>
      <w:autoSpaceDN w:val="0"/>
      <w:adjustRightInd w:val="0"/>
      <w:spacing w:before="340" w:beforeLines="0" w:beforeAutospacing="0" w:after="330" w:afterLines="0" w:afterAutospacing="0" w:line="578" w:lineRule="atLeast"/>
      <w:textAlignment w:val="bottom"/>
    </w:pPr>
    <w:rPr>
      <w:rFonts w:hAnsi="宋体" w:eastAsia="黑体"/>
      <w:b/>
      <w:kern w:val="44"/>
      <w:sz w:val="36"/>
    </w:rPr>
  </w:style>
  <w:style w:type="paragraph" w:customStyle="1" w:styleId="98">
    <w:name w:val="样式 首行缩进:  0.74 厘米"/>
    <w:basedOn w:val="1"/>
    <w:qFormat/>
    <w:uiPriority w:val="0"/>
    <w:pPr>
      <w:spacing w:line="360" w:lineRule="auto"/>
      <w:ind w:firstLine="420"/>
    </w:pPr>
    <w:rPr>
      <w:sz w:val="24"/>
    </w:rPr>
  </w:style>
  <w:style w:type="paragraph" w:customStyle="1" w:styleId="99">
    <w:name w:val="样式 标题 6第五层条 + 三号 段前: 0.5 行"/>
    <w:basedOn w:val="8"/>
    <w:qFormat/>
    <w:uiPriority w:val="0"/>
    <w:pPr>
      <w:widowControl/>
      <w:numPr>
        <w:ilvl w:val="0"/>
        <w:numId w:val="0"/>
      </w:numPr>
      <w:adjustRightInd/>
      <w:snapToGrid/>
      <w:spacing w:before="156" w:beforeLines="50" w:beforeAutospacing="0"/>
      <w:ind w:left="1152" w:hanging="1152"/>
      <w:jc w:val="left"/>
    </w:pPr>
    <w:rPr>
      <w:snapToGrid w:val="0"/>
      <w:kern w:val="24"/>
      <w:sz w:val="28"/>
    </w:rPr>
  </w:style>
  <w:style w:type="paragraph" w:customStyle="1" w:styleId="100">
    <w:name w:val="表格1"/>
    <w:basedOn w:val="1"/>
    <w:next w:val="1"/>
    <w:qFormat/>
    <w:uiPriority w:val="0"/>
    <w:pPr>
      <w:kinsoku w:val="0"/>
      <w:wordWrap w:val="0"/>
      <w:overflowPunct w:val="0"/>
      <w:autoSpaceDE w:val="0"/>
      <w:autoSpaceDN w:val="0"/>
      <w:adjustRightInd w:val="0"/>
      <w:spacing w:line="288" w:lineRule="auto"/>
      <w:jc w:val="center"/>
      <w:textAlignment w:val="baseline"/>
    </w:pPr>
    <w:rPr>
      <w:rFonts w:ascii="宋体"/>
      <w:kern w:val="0"/>
      <w:sz w:val="18"/>
    </w:rPr>
  </w:style>
  <w:style w:type="paragraph" w:customStyle="1" w:styleId="101">
    <w:name w:val=" Char2 Char Char Char Char Char Char"/>
    <w:basedOn w:val="1"/>
    <w:qFormat/>
    <w:uiPriority w:val="0"/>
    <w:rPr>
      <w:rFonts w:ascii="仿宋_GB2312"/>
      <w:b/>
      <w:sz w:val="30"/>
    </w:rPr>
  </w:style>
  <w:style w:type="paragraph" w:customStyle="1" w:styleId="102">
    <w:name w:val="图例"/>
    <w:basedOn w:val="1"/>
    <w:qFormat/>
    <w:uiPriority w:val="0"/>
    <w:pPr>
      <w:spacing w:before="120" w:beforeLines="0" w:beforeAutospacing="0" w:after="120" w:afterLines="0" w:afterAutospacing="0" w:line="360" w:lineRule="auto"/>
      <w:jc w:val="center"/>
    </w:pPr>
    <w:rPr>
      <w:rFonts w:eastAsia="仿宋_GB2312"/>
      <w:b/>
      <w:sz w:val="24"/>
    </w:rPr>
  </w:style>
  <w:style w:type="paragraph" w:customStyle="1" w:styleId="103">
    <w:name w:val="xl23"/>
    <w:basedOn w:val="1"/>
    <w:qFormat/>
    <w:uiPriority w:val="0"/>
    <w:pPr>
      <w:widowControl/>
      <w:spacing w:before="100" w:beforeLines="0" w:beforeAutospacing="1" w:after="100" w:afterLines="0" w:afterAutospacing="1" w:line="360" w:lineRule="auto"/>
      <w:textAlignment w:val="top"/>
    </w:pPr>
    <w:rPr>
      <w:kern w:val="0"/>
      <w:sz w:val="24"/>
    </w:rPr>
  </w:style>
  <w:style w:type="paragraph" w:customStyle="1" w:styleId="104">
    <w:name w:val="表头样式"/>
    <w:basedOn w:val="1"/>
    <w:qFormat/>
    <w:uiPriority w:val="0"/>
    <w:pPr>
      <w:autoSpaceDE w:val="0"/>
      <w:autoSpaceDN w:val="0"/>
      <w:adjustRightInd w:val="0"/>
      <w:spacing w:line="360" w:lineRule="auto"/>
      <w:jc w:val="left"/>
    </w:pPr>
    <w:rPr>
      <w:b/>
      <w:kern w:val="0"/>
      <w:sz w:val="21"/>
    </w:rPr>
  </w:style>
  <w:style w:type="paragraph" w:customStyle="1" w:styleId="105">
    <w:name w:val="摘要"/>
    <w:basedOn w:val="1"/>
    <w:next w:val="4"/>
    <w:qFormat/>
    <w:uiPriority w:val="0"/>
    <w:pPr>
      <w:spacing w:line="360" w:lineRule="auto"/>
    </w:pPr>
    <w:rPr>
      <w:rFonts w:eastAsia="黑体"/>
      <w:sz w:val="20"/>
    </w:rPr>
  </w:style>
  <w:style w:type="paragraph" w:customStyle="1" w:styleId="106">
    <w:name w:val=" Char Char Char Char Char Char Char Char Char Char Char Char Char"/>
    <w:basedOn w:val="1"/>
    <w:qFormat/>
    <w:uiPriority w:val="0"/>
    <w:pPr>
      <w:widowControl/>
      <w:spacing w:after="160" w:afterLines="0" w:afterAutospacing="0" w:line="240" w:lineRule="exact"/>
      <w:jc w:val="left"/>
    </w:pPr>
    <w:rPr>
      <w:rFonts w:ascii="Verdana" w:hAnsi="Verdana" w:eastAsia="仿宋_GB2312"/>
      <w:kern w:val="0"/>
      <w:sz w:val="24"/>
      <w:lang w:eastAsia="en-US"/>
    </w:rPr>
  </w:style>
  <w:style w:type="paragraph" w:customStyle="1" w:styleId="107">
    <w:name w:val=" Char Char Char Char Char Char"/>
    <w:basedOn w:val="1"/>
    <w:qFormat/>
    <w:uiPriority w:val="0"/>
    <w:pPr>
      <w:widowControl/>
      <w:spacing w:after="160" w:afterLines="0" w:line="240" w:lineRule="exact"/>
      <w:jc w:val="left"/>
    </w:pPr>
  </w:style>
  <w:style w:type="paragraph" w:customStyle="1" w:styleId="108">
    <w:name w:val=" Char Char Char Char Char Char Char Char Char Char Char Char Char Char Char Char"/>
    <w:basedOn w:val="1"/>
    <w:qFormat/>
    <w:uiPriority w:val="0"/>
    <w:pPr>
      <w:tabs>
        <w:tab w:val="left" w:pos="360"/>
      </w:tabs>
    </w:pPr>
    <w:rPr>
      <w:sz w:val="24"/>
    </w:rPr>
  </w:style>
  <w:style w:type="paragraph" w:customStyle="1" w:styleId="109">
    <w:name w:val="Pull Quote"/>
    <w:basedOn w:val="1"/>
    <w:qFormat/>
    <w:uiPriority w:val="0"/>
    <w:pPr>
      <w:pBdr>
        <w:top w:val="single" w:color="auto" w:sz="18" w:space="12"/>
        <w:left w:val="single" w:color="FFFFFF" w:sz="6" w:space="12"/>
        <w:bottom w:val="single" w:color="auto" w:sz="6" w:space="12"/>
        <w:right w:val="single" w:color="FFFFFF" w:sz="6" w:space="12"/>
      </w:pBdr>
      <w:shd w:val="pct10" w:color="auto" w:fill="auto"/>
      <w:spacing w:before="120" w:beforeLines="0" w:beforeAutospacing="0" w:after="240" w:afterLines="0" w:afterAutospacing="0" w:line="288" w:lineRule="auto"/>
      <w:ind w:left="144" w:right="144"/>
      <w:jc w:val="center"/>
    </w:pPr>
    <w:rPr>
      <w:b/>
      <w:i/>
      <w:sz w:val="24"/>
    </w:rPr>
  </w:style>
  <w:style w:type="paragraph" w:customStyle="1" w:styleId="110">
    <w:name w:val="文档正文 Char Char Char Char"/>
    <w:basedOn w:val="1"/>
    <w:qFormat/>
    <w:uiPriority w:val="0"/>
    <w:pPr>
      <w:adjustRightInd w:val="0"/>
      <w:spacing w:line="440" w:lineRule="exact"/>
      <w:ind w:firstLine="420"/>
      <w:textAlignment w:val="baseline"/>
    </w:pPr>
    <w:rPr>
      <w:rFonts w:ascii="Arial Narrow" w:hAnsi="Arial Narrow"/>
      <w:kern w:val="0"/>
      <w:sz w:val="24"/>
    </w:rPr>
  </w:style>
  <w:style w:type="paragraph" w:customStyle="1" w:styleId="111">
    <w:name w:val="缺省文本"/>
    <w:basedOn w:val="1"/>
    <w:qFormat/>
    <w:uiPriority w:val="0"/>
    <w:pPr>
      <w:tabs>
        <w:tab w:val="left" w:pos="1260"/>
      </w:tabs>
      <w:autoSpaceDE w:val="0"/>
      <w:autoSpaceDN w:val="0"/>
      <w:adjustRightInd w:val="0"/>
      <w:spacing w:line="360" w:lineRule="auto"/>
      <w:jc w:val="left"/>
    </w:pPr>
    <w:rPr>
      <w:kern w:val="0"/>
      <w:sz w:val="24"/>
    </w:rPr>
  </w:style>
  <w:style w:type="paragraph" w:customStyle="1" w:styleId="112">
    <w:name w:val="样式 样式 首行缩进:  2 字符 + 首行缩进:  2 字符"/>
    <w:basedOn w:val="1"/>
    <w:qFormat/>
    <w:uiPriority w:val="0"/>
    <w:pPr>
      <w:spacing w:line="360" w:lineRule="auto"/>
      <w:ind w:firstLine="480" w:firstLineChars="200"/>
    </w:pPr>
    <w:rPr>
      <w:sz w:val="24"/>
    </w:rPr>
  </w:style>
  <w:style w:type="paragraph" w:customStyle="1" w:styleId="113">
    <w:name w:val="正文 + 三号"/>
    <w:basedOn w:val="1"/>
    <w:qFormat/>
    <w:uiPriority w:val="0"/>
    <w:rPr>
      <w:sz w:val="21"/>
    </w:rPr>
  </w:style>
  <w:style w:type="paragraph" w:customStyle="1" w:styleId="114">
    <w:name w:val="附录4"/>
    <w:basedOn w:val="1"/>
    <w:next w:val="1"/>
    <w:qFormat/>
    <w:uiPriority w:val="0"/>
    <w:pPr>
      <w:widowControl/>
      <w:numPr>
        <w:ilvl w:val="0"/>
        <w:numId w:val="0"/>
      </w:numPr>
      <w:tabs>
        <w:tab w:val="left" w:pos="1134"/>
      </w:tabs>
      <w:spacing w:line="300" w:lineRule="auto"/>
      <w:ind w:left="1361" w:hanging="1361"/>
      <w:outlineLvl w:val="3"/>
    </w:pPr>
    <w:rPr>
      <w:rFonts w:ascii="Arial" w:hAnsi="Arial" w:eastAsia="黑体"/>
      <w:kern w:val="0"/>
    </w:rPr>
  </w:style>
  <w:style w:type="paragraph" w:customStyle="1" w:styleId="115">
    <w:name w:val="首行缩进"/>
    <w:basedOn w:val="1"/>
    <w:qFormat/>
    <w:uiPriority w:val="0"/>
    <w:pPr>
      <w:tabs>
        <w:tab w:val="left" w:pos="540"/>
      </w:tabs>
      <w:spacing w:line="360" w:lineRule="auto"/>
      <w:ind w:left="540"/>
    </w:pPr>
    <w:rPr>
      <w:rFonts w:eastAsia="仿宋_GB2312"/>
    </w:rPr>
  </w:style>
  <w:style w:type="paragraph" w:customStyle="1" w:styleId="116">
    <w:name w:val="标题无"/>
    <w:basedOn w:val="1"/>
    <w:qFormat/>
    <w:uiPriority w:val="0"/>
    <w:pPr>
      <w:spacing w:line="360" w:lineRule="auto"/>
    </w:pPr>
    <w:rPr>
      <w:sz w:val="24"/>
    </w:rPr>
  </w:style>
  <w:style w:type="paragraph" w:customStyle="1" w:styleId="117">
    <w:name w:val="IN Feature"/>
    <w:next w:val="118"/>
    <w:qFormat/>
    <w:uiPriority w:val="0"/>
    <w:pPr>
      <w:keepNext/>
      <w:keepLines/>
      <w:spacing w:before="240" w:after="240"/>
      <w:outlineLvl w:val="7"/>
    </w:pPr>
    <w:rPr>
      <w:rFonts w:ascii="Arial" w:hAnsi="Arial" w:eastAsia="黑体" w:cs="Times New Roman"/>
      <w:sz w:val="21"/>
      <w:lang w:val="en-US" w:eastAsia="zh-CN" w:bidi="ar-SA"/>
    </w:rPr>
  </w:style>
  <w:style w:type="paragraph" w:customStyle="1" w:styleId="118">
    <w:name w:val="IN Step"/>
    <w:basedOn w:val="1"/>
    <w:qFormat/>
    <w:uiPriority w:val="0"/>
    <w:pPr>
      <w:keepLines/>
      <w:widowControl/>
      <w:tabs>
        <w:tab w:val="left" w:pos="1134"/>
      </w:tabs>
      <w:spacing w:before="80" w:beforeLines="0" w:beforeAutospacing="0" w:after="80" w:afterLines="0" w:afterAutospacing="0" w:line="300" w:lineRule="auto"/>
      <w:ind w:left="1134" w:hanging="907"/>
      <w:outlineLvl w:val="8"/>
    </w:pPr>
    <w:rPr>
      <w:rFonts w:ascii="Arial" w:hAnsi="Arial"/>
      <w:kern w:val="0"/>
      <w:sz w:val="21"/>
    </w:rPr>
  </w:style>
  <w:style w:type="paragraph" w:customStyle="1" w:styleId="119">
    <w:name w:val="Char"/>
    <w:basedOn w:val="1"/>
    <w:qFormat/>
    <w:uiPriority w:val="0"/>
    <w:pPr>
      <w:spacing w:line="240" w:lineRule="atLeast"/>
      <w:ind w:left="420" w:firstLine="420"/>
    </w:pPr>
    <w:rPr>
      <w:kern w:val="0"/>
      <w:sz w:val="21"/>
    </w:rPr>
  </w:style>
  <w:style w:type="paragraph" w:customStyle="1" w:styleId="120">
    <w:name w:val="style1"/>
    <w:basedOn w:val="1"/>
    <w:qFormat/>
    <w:uiPriority w:val="0"/>
    <w:pPr>
      <w:widowControl/>
      <w:spacing w:before="100" w:beforeLines="0" w:beforeAutospacing="1" w:after="100" w:afterLines="0" w:afterAutospacing="1"/>
      <w:jc w:val="left"/>
    </w:pPr>
    <w:rPr>
      <w:rFonts w:ascii="宋体" w:hAnsi="宋体"/>
      <w:kern w:val="0"/>
      <w:sz w:val="21"/>
    </w:rPr>
  </w:style>
  <w:style w:type="paragraph" w:customStyle="1" w:styleId="121">
    <w:name w:val="AA Numbering"/>
    <w:basedOn w:val="1"/>
    <w:qFormat/>
    <w:uiPriority w:val="0"/>
    <w:pPr>
      <w:widowControl/>
      <w:tabs>
        <w:tab w:val="left" w:pos="1134"/>
        <w:tab w:val="left" w:pos="1280"/>
      </w:tabs>
      <w:adjustRightInd w:val="0"/>
      <w:snapToGrid w:val="0"/>
      <w:spacing w:line="280" w:lineRule="atLeast"/>
      <w:jc w:val="left"/>
    </w:pPr>
    <w:rPr>
      <w:rFonts w:eastAsia="PMingLiU"/>
      <w:kern w:val="0"/>
      <w:sz w:val="24"/>
      <w:lang w:eastAsia="zh-TW"/>
    </w:rPr>
  </w:style>
  <w:style w:type="paragraph" w:customStyle="1" w:styleId="122">
    <w:name w:val="编号正文"/>
    <w:basedOn w:val="123"/>
    <w:qFormat/>
    <w:uiPriority w:val="0"/>
    <w:pPr>
      <w:snapToGrid/>
      <w:spacing w:line="360" w:lineRule="auto"/>
      <w:ind w:left="1407" w:hanging="1047"/>
      <w:jc w:val="left"/>
    </w:pPr>
    <w:rPr>
      <w:rFonts w:eastAsia="仿宋_GB2312"/>
    </w:rPr>
  </w:style>
  <w:style w:type="paragraph" w:customStyle="1" w:styleId="123">
    <w:name w:val="文档正文"/>
    <w:basedOn w:val="1"/>
    <w:qFormat/>
    <w:uiPriority w:val="0"/>
    <w:pPr>
      <w:adjustRightInd w:val="0"/>
      <w:snapToGrid w:val="0"/>
      <w:spacing w:line="440" w:lineRule="exact"/>
      <w:ind w:firstLine="567"/>
      <w:textAlignment w:val="baseline"/>
    </w:pPr>
    <w:rPr>
      <w:rFonts w:ascii="Arial Narrow" w:hAnsi="Arial Narrow"/>
      <w:kern w:val="0"/>
      <w:sz w:val="24"/>
    </w:rPr>
  </w:style>
  <w:style w:type="paragraph" w:customStyle="1" w:styleId="124">
    <w:name w:val="表头文本"/>
    <w:qFormat/>
    <w:uiPriority w:val="0"/>
    <w:pPr>
      <w:jc w:val="center"/>
    </w:pPr>
    <w:rPr>
      <w:rFonts w:ascii="Arial" w:hAnsi="Arial" w:eastAsia="宋体" w:cs="Times New Roman"/>
      <w:b/>
      <w:sz w:val="21"/>
      <w:lang w:val="en-US" w:eastAsia="zh-CN" w:bidi="ar-SA"/>
    </w:rPr>
  </w:style>
  <w:style w:type="paragraph" w:customStyle="1" w:styleId="125">
    <w:name w:val="样式 行距: 1.5 倍行距1"/>
    <w:basedOn w:val="1"/>
    <w:qFormat/>
    <w:uiPriority w:val="0"/>
    <w:pPr>
      <w:snapToGrid w:val="0"/>
    </w:pPr>
    <w:rPr>
      <w:sz w:val="21"/>
    </w:rPr>
  </w:style>
  <w:style w:type="paragraph" w:customStyle="1" w:styleId="126">
    <w:name w:val="项目"/>
    <w:basedOn w:val="1"/>
    <w:qFormat/>
    <w:uiPriority w:val="0"/>
    <w:pPr>
      <w:tabs>
        <w:tab w:val="left" w:pos="1280"/>
      </w:tabs>
      <w:spacing w:before="120" w:beforeLines="0" w:beforeAutospacing="0" w:after="120" w:afterLines="0" w:afterAutospacing="0" w:line="360" w:lineRule="auto"/>
      <w:ind w:left="-7" w:firstLine="567"/>
      <w:jc w:val="left"/>
      <w:textAlignment w:val="baseline"/>
    </w:pPr>
    <w:rPr>
      <w:rFonts w:ascii="宋体"/>
      <w:kern w:val="0"/>
      <w:sz w:val="24"/>
    </w:rPr>
  </w:style>
  <w:style w:type="paragraph" w:customStyle="1" w:styleId="127">
    <w:name w:val="Title - Date"/>
    <w:basedOn w:val="42"/>
    <w:next w:val="1"/>
    <w:qFormat/>
    <w:uiPriority w:val="0"/>
    <w:pPr>
      <w:spacing w:before="240" w:beforeLines="0" w:beforeAutospacing="0" w:after="720" w:afterLines="0" w:afterAutospacing="0"/>
    </w:pPr>
    <w:rPr>
      <w:sz w:val="28"/>
    </w:rPr>
  </w:style>
  <w:style w:type="paragraph" w:customStyle="1" w:styleId="128">
    <w:name w:val="样式4"/>
    <w:basedOn w:val="6"/>
    <w:qFormat/>
    <w:uiPriority w:val="0"/>
    <w:pPr>
      <w:adjustRightInd w:val="0"/>
      <w:snapToGrid w:val="0"/>
    </w:pPr>
  </w:style>
  <w:style w:type="paragraph" w:customStyle="1" w:styleId="129">
    <w:name w:val="表格文本"/>
    <w:qFormat/>
    <w:uiPriority w:val="0"/>
    <w:pPr>
      <w:tabs>
        <w:tab w:val="decimal" w:pos="0"/>
      </w:tabs>
    </w:pPr>
    <w:rPr>
      <w:rFonts w:ascii="Arial" w:hAnsi="Arial" w:eastAsia="宋体" w:cs="Times New Roman"/>
      <w:sz w:val="21"/>
      <w:lang w:val="en-US" w:eastAsia="zh-CN" w:bidi="ar-SA"/>
    </w:rPr>
  </w:style>
  <w:style w:type="paragraph" w:customStyle="1" w:styleId="130">
    <w:name w:val="图片文字"/>
    <w:basedOn w:val="1"/>
    <w:qFormat/>
    <w:uiPriority w:val="0"/>
    <w:pPr>
      <w:spacing w:line="240" w:lineRule="atLeast"/>
      <w:jc w:val="center"/>
    </w:pPr>
    <w:rPr>
      <w:sz w:val="21"/>
    </w:rPr>
  </w:style>
  <w:style w:type="paragraph" w:customStyle="1" w:styleId="131">
    <w:name w:val="xl40"/>
    <w:basedOn w:val="1"/>
    <w:qFormat/>
    <w:uiPriority w:val="0"/>
    <w:pPr>
      <w:widowControl/>
      <w:pBdr>
        <w:left w:val="single" w:color="auto" w:sz="4" w:space="0"/>
        <w:right w:val="single" w:color="auto" w:sz="4" w:space="0"/>
      </w:pBdr>
      <w:spacing w:before="100" w:beforeLines="0" w:beforeAutospacing="1" w:after="100" w:afterLines="0" w:afterAutospacing="1"/>
      <w:jc w:val="center"/>
    </w:pPr>
    <w:rPr>
      <w:rFonts w:ascii="宋体" w:hAnsi="宋体"/>
      <w:kern w:val="0"/>
      <w:sz w:val="24"/>
    </w:rPr>
  </w:style>
  <w:style w:type="paragraph" w:customStyle="1" w:styleId="132">
    <w:name w:val="bt"/>
    <w:basedOn w:val="1"/>
    <w:next w:val="2"/>
    <w:qFormat/>
    <w:uiPriority w:val="0"/>
    <w:pPr>
      <w:numPr>
        <w:ilvl w:val="0"/>
        <w:numId w:val="0"/>
      </w:numPr>
      <w:overflowPunct w:val="0"/>
      <w:autoSpaceDE w:val="0"/>
      <w:autoSpaceDN w:val="0"/>
      <w:adjustRightInd w:val="0"/>
      <w:snapToGrid w:val="0"/>
      <w:spacing w:before="100" w:beforeLines="0" w:beforeAutospacing="0" w:after="100" w:afterLines="0" w:afterAutospacing="0" w:line="240" w:lineRule="atLeast"/>
      <w:ind w:left="2880" w:hanging="360"/>
      <w:textAlignment w:val="baseline"/>
    </w:pPr>
    <w:rPr>
      <w:rFonts w:ascii="宋体"/>
      <w:kern w:val="0"/>
      <w:sz w:val="20"/>
    </w:rPr>
  </w:style>
  <w:style w:type="paragraph" w:customStyle="1" w:styleId="133">
    <w:name w:val="Note"/>
    <w:basedOn w:val="1"/>
    <w:qFormat/>
    <w:uiPriority w:val="0"/>
    <w:pPr>
      <w:pBdr>
        <w:top w:val="single" w:color="auto" w:sz="12" w:space="3"/>
        <w:bottom w:val="single" w:color="auto" w:sz="12" w:space="3"/>
      </w:pBdr>
      <w:spacing w:line="360" w:lineRule="auto"/>
    </w:pPr>
    <w:rPr>
      <w:sz w:val="24"/>
    </w:rPr>
  </w:style>
  <w:style w:type="paragraph" w:customStyle="1" w:styleId="134">
    <w:name w:val="List Paragraph"/>
    <w:basedOn w:val="1"/>
    <w:qFormat/>
    <w:uiPriority w:val="0"/>
    <w:pPr>
      <w:ind w:firstLine="420" w:firstLineChars="200"/>
    </w:pPr>
    <w:rPr>
      <w:sz w:val="21"/>
      <w:szCs w:val="24"/>
    </w:rPr>
  </w:style>
  <w:style w:type="paragraph" w:customStyle="1" w:styleId="135">
    <w:name w:val=" Char Char Char Char Char Char1 Char"/>
    <w:basedOn w:val="1"/>
    <w:qFormat/>
    <w:uiPriority w:val="0"/>
    <w:pPr>
      <w:widowControl/>
      <w:spacing w:after="160" w:afterLines="0" w:afterAutospacing="0" w:line="240" w:lineRule="exact"/>
      <w:jc w:val="left"/>
    </w:pPr>
    <w:rPr>
      <w:rFonts w:ascii="Verdana" w:hAnsi="Verdana"/>
      <w:kern w:val="0"/>
      <w:sz w:val="21"/>
      <w:lang w:eastAsia="en-US"/>
    </w:rPr>
  </w:style>
  <w:style w:type="paragraph" w:customStyle="1" w:styleId="136">
    <w:name w:val="标题5"/>
    <w:basedOn w:val="1"/>
    <w:qFormat/>
    <w:uiPriority w:val="0"/>
    <w:pPr>
      <w:tabs>
        <w:tab w:val="left" w:pos="0"/>
      </w:tabs>
      <w:autoSpaceDE w:val="0"/>
      <w:autoSpaceDN w:val="0"/>
      <w:adjustRightInd w:val="0"/>
      <w:snapToGrid w:val="0"/>
      <w:spacing w:line="320" w:lineRule="atLeast"/>
    </w:pPr>
    <w:rPr>
      <w:rFonts w:ascii="宋体"/>
      <w:kern w:val="0"/>
      <w:sz w:val="21"/>
    </w:rPr>
  </w:style>
  <w:style w:type="paragraph" w:customStyle="1" w:styleId="137">
    <w:name w:val="操作步骤"/>
    <w:basedOn w:val="1"/>
    <w:qFormat/>
    <w:uiPriority w:val="0"/>
    <w:pPr>
      <w:tabs>
        <w:tab w:val="left" w:pos="425"/>
      </w:tabs>
      <w:autoSpaceDE w:val="0"/>
      <w:autoSpaceDN w:val="0"/>
      <w:adjustRightInd w:val="0"/>
      <w:snapToGrid w:val="0"/>
      <w:spacing w:line="40" w:lineRule="atLeast"/>
      <w:ind w:left="425" w:hanging="425"/>
      <w:textAlignment w:val="bottom"/>
    </w:pPr>
    <w:rPr>
      <w:rFonts w:ascii="昆仑楷体" w:eastAsia="楷体_GB2312"/>
      <w:kern w:val="0"/>
      <w:sz w:val="21"/>
    </w:rPr>
  </w:style>
  <w:style w:type="paragraph" w:customStyle="1" w:styleId="138">
    <w:name w:val="Body Text 2"/>
    <w:basedOn w:val="1"/>
    <w:qFormat/>
    <w:uiPriority w:val="0"/>
    <w:pPr>
      <w:adjustRightInd w:val="0"/>
      <w:spacing w:before="120" w:beforeLines="0" w:beforeAutospacing="0" w:line="360" w:lineRule="auto"/>
      <w:ind w:firstLine="480"/>
      <w:textAlignment w:val="baseline"/>
    </w:pPr>
    <w:rPr>
      <w:sz w:val="24"/>
    </w:rPr>
  </w:style>
  <w:style w:type="paragraph" w:customStyle="1" w:styleId="139">
    <w:name w:val="正文格式"/>
    <w:basedOn w:val="1"/>
    <w:qFormat/>
    <w:uiPriority w:val="0"/>
    <w:pPr>
      <w:widowControl/>
      <w:adjustRightInd w:val="0"/>
      <w:snapToGrid w:val="0"/>
      <w:spacing w:before="60" w:beforeLines="0" w:beforeAutospacing="0" w:line="360" w:lineRule="auto"/>
      <w:ind w:firstLine="480" w:firstLineChars="200"/>
      <w:jc w:val="left"/>
      <w:textAlignment w:val="baseline"/>
    </w:pPr>
    <w:rPr>
      <w:rFonts w:ascii="宋体" w:hAnsi="宋体"/>
      <w:color w:val="000000"/>
      <w:kern w:val="0"/>
      <w:sz w:val="24"/>
    </w:rPr>
  </w:style>
  <w:style w:type="paragraph" w:customStyle="1" w:styleId="140">
    <w:name w:val="样式 标题 1 + 居中 段前: 6 磅 段后: 6 磅 行距: 1.5 倍行距"/>
    <w:basedOn w:val="3"/>
    <w:qFormat/>
    <w:uiPriority w:val="0"/>
    <w:pPr>
      <w:keepLines/>
      <w:adjustRightInd w:val="0"/>
      <w:spacing w:before="120" w:beforeLines="0" w:beforeAutospacing="0" w:after="120" w:afterLines="0" w:afterAutospacing="0" w:line="360" w:lineRule="auto"/>
      <w:jc w:val="center"/>
    </w:pPr>
    <w:rPr>
      <w:rFonts w:ascii="Times New Roman"/>
      <w:b/>
      <w:kern w:val="44"/>
      <w:sz w:val="32"/>
    </w:rPr>
  </w:style>
  <w:style w:type="paragraph" w:customStyle="1" w:styleId="141">
    <w:name w:val="Figure Description"/>
    <w:next w:val="1"/>
    <w:qFormat/>
    <w:uiPriority w:val="0"/>
    <w:pPr>
      <w:snapToGrid w:val="0"/>
      <w:spacing w:before="80" w:after="320"/>
      <w:ind w:left="1134"/>
      <w:jc w:val="center"/>
    </w:pPr>
    <w:rPr>
      <w:rFonts w:ascii="Arial" w:hAnsi="Arial" w:eastAsia="黑体" w:cs="Times New Roman"/>
      <w:sz w:val="18"/>
      <w:lang w:val="en-US" w:eastAsia="zh-CN" w:bidi="ar-SA"/>
    </w:rPr>
  </w:style>
  <w:style w:type="paragraph" w:customStyle="1" w:styleId="142">
    <w:name w:val="Normal Indent"/>
    <w:basedOn w:val="1"/>
    <w:qFormat/>
    <w:uiPriority w:val="0"/>
    <w:pPr>
      <w:spacing w:before="120" w:beforeLines="0" w:after="120" w:afterLines="0" w:line="460" w:lineRule="exact"/>
      <w:ind w:firstLine="420"/>
    </w:pPr>
    <w:rPr>
      <w:rFonts w:ascii="仿宋_GB2312" w:eastAsia="仿宋_GB2312"/>
    </w:rPr>
  </w:style>
  <w:style w:type="paragraph" w:customStyle="1" w:styleId="143">
    <w:name w:val="文章正文"/>
    <w:basedOn w:val="1"/>
    <w:qFormat/>
    <w:uiPriority w:val="0"/>
    <w:pPr>
      <w:ind w:firstLine="560" w:firstLineChars="200"/>
    </w:pPr>
    <w:rPr>
      <w:rFonts w:ascii="仿宋_GB2312" w:hAnsi="宋体" w:eastAsia="仿宋_GB2312"/>
      <w:color w:val="000000"/>
    </w:rPr>
  </w:style>
  <w:style w:type="paragraph" w:customStyle="1" w:styleId="144">
    <w:name w:val="正文字缩2字"/>
    <w:basedOn w:val="1"/>
    <w:qFormat/>
    <w:uiPriority w:val="0"/>
    <w:pPr>
      <w:spacing w:before="60" w:beforeLines="0" w:beforeAutospacing="0" w:after="60" w:afterLines="0" w:afterAutospacing="0" w:line="360" w:lineRule="auto"/>
      <w:ind w:left="200" w:leftChars="200" w:firstLine="200" w:firstLineChars="200"/>
    </w:pPr>
    <w:rPr>
      <w:sz w:val="24"/>
    </w:rPr>
  </w:style>
  <w:style w:type="paragraph" w:customStyle="1" w:styleId="145">
    <w:name w:val=" Char1"/>
    <w:basedOn w:val="1"/>
    <w:qFormat/>
    <w:uiPriority w:val="0"/>
    <w:rPr>
      <w:sz w:val="21"/>
    </w:rPr>
  </w:style>
  <w:style w:type="paragraph" w:customStyle="1" w:styleId="146">
    <w:name w:val="附录2"/>
    <w:basedOn w:val="1"/>
    <w:next w:val="1"/>
    <w:qFormat/>
    <w:uiPriority w:val="0"/>
    <w:pPr>
      <w:tabs>
        <w:tab w:val="left" w:pos="420"/>
        <w:tab w:val="left" w:pos="624"/>
      </w:tabs>
      <w:ind w:left="420" w:hanging="420"/>
      <w:outlineLvl w:val="1"/>
    </w:pPr>
    <w:rPr>
      <w:rFonts w:ascii="黑体" w:hAnsi="黑体" w:eastAsia="黑体"/>
      <w:b/>
      <w:sz w:val="32"/>
    </w:rPr>
  </w:style>
  <w:style w:type="paragraph" w:customStyle="1" w:styleId="147">
    <w:name w:val="样式2"/>
    <w:basedOn w:val="6"/>
    <w:qFormat/>
    <w:uiPriority w:val="0"/>
    <w:pPr>
      <w:tabs>
        <w:tab w:val="left" w:pos="720"/>
      </w:tabs>
      <w:spacing w:before="560" w:beforeLines="0" w:line="400" w:lineRule="exact"/>
      <w:ind w:left="420" w:hanging="420"/>
      <w:jc w:val="center"/>
      <w:outlineLvl w:val="0"/>
    </w:pPr>
    <w:rPr>
      <w:b w:val="0"/>
      <w:sz w:val="44"/>
    </w:rPr>
  </w:style>
  <w:style w:type="paragraph" w:customStyle="1" w:styleId="148">
    <w:name w:val="可研正文"/>
    <w:basedOn w:val="2"/>
    <w:qFormat/>
    <w:uiPriority w:val="0"/>
    <w:pPr>
      <w:adjustRightInd w:val="0"/>
      <w:snapToGrid w:val="0"/>
      <w:spacing w:line="440" w:lineRule="exact"/>
      <w:ind w:firstLine="567"/>
    </w:pPr>
    <w:rPr>
      <w:sz w:val="28"/>
    </w:rPr>
  </w:style>
  <w:style w:type="paragraph" w:customStyle="1" w:styleId="149">
    <w:name w:val=" Char Char Char"/>
    <w:basedOn w:val="1"/>
    <w:qFormat/>
    <w:uiPriority w:val="0"/>
    <w:rPr>
      <w:rFonts w:ascii="Tahoma" w:hAnsi="Tahoma"/>
      <w:sz w:val="24"/>
    </w:rPr>
  </w:style>
  <w:style w:type="paragraph" w:customStyle="1" w:styleId="150">
    <w:name w:val="_Style 146"/>
    <w:semiHidden/>
    <w:qFormat/>
    <w:uiPriority w:val="99"/>
    <w:rPr>
      <w:rFonts w:ascii="Times New Roman" w:hAnsi="Times New Roman" w:eastAsia="宋体" w:cs="Times New Roman"/>
      <w:kern w:val="2"/>
      <w:sz w:val="28"/>
      <w:lang w:val="en-US" w:eastAsia="zh-CN" w:bidi="ar-SA"/>
    </w:rPr>
  </w:style>
  <w:style w:type="paragraph" w:customStyle="1" w:styleId="151">
    <w:name w:val="图标"/>
    <w:basedOn w:val="1"/>
    <w:next w:val="1"/>
    <w:qFormat/>
    <w:uiPriority w:val="0"/>
    <w:pPr>
      <w:tabs>
        <w:tab w:val="left" w:pos="420"/>
        <w:tab w:val="left" w:pos="567"/>
        <w:tab w:val="left" w:pos="720"/>
      </w:tabs>
      <w:autoSpaceDE w:val="0"/>
      <w:autoSpaceDN w:val="0"/>
      <w:adjustRightInd w:val="0"/>
      <w:snapToGrid w:val="0"/>
      <w:spacing w:before="120" w:beforeLines="0" w:beforeAutospacing="0" w:after="120" w:afterLines="0" w:afterAutospacing="0" w:line="320" w:lineRule="atLeast"/>
      <w:ind w:left="420" w:hanging="420"/>
      <w:jc w:val="center"/>
      <w:textAlignment w:val="baseline"/>
    </w:pPr>
    <w:rPr>
      <w:rFonts w:eastAsia="仿宋_GB2312"/>
      <w:kern w:val="0"/>
      <w:sz w:val="24"/>
    </w:rPr>
  </w:style>
  <w:style w:type="paragraph" w:customStyle="1" w:styleId="152">
    <w:name w:val="二级条标题"/>
    <w:basedOn w:val="85"/>
    <w:next w:val="87"/>
    <w:qFormat/>
    <w:uiPriority w:val="0"/>
    <w:pPr>
      <w:ind w:left="840"/>
      <w:outlineLvl w:val="3"/>
    </w:pPr>
  </w:style>
  <w:style w:type="paragraph" w:customStyle="1" w:styleId="153">
    <w:name w:val="样式 仿宋_GB2312 首行缩进:  2 字符"/>
    <w:basedOn w:val="1"/>
    <w:qFormat/>
    <w:uiPriority w:val="0"/>
    <w:pPr>
      <w:spacing w:line="600" w:lineRule="exact"/>
      <w:ind w:firstLine="420" w:firstLineChars="150"/>
      <w:jc w:val="left"/>
    </w:pPr>
    <w:rPr>
      <w:rFonts w:ascii="仿宋_GB2312" w:hAnsi="Arial" w:eastAsia="仿宋_GB2312"/>
      <w:color w:val="000000"/>
      <w:kern w:val="0"/>
      <w:lang w:val="zh-CN"/>
    </w:rPr>
  </w:style>
  <w:style w:type="paragraph" w:customStyle="1" w:styleId="154">
    <w:name w:val="Item List"/>
    <w:qFormat/>
    <w:uiPriority w:val="0"/>
    <w:pPr>
      <w:tabs>
        <w:tab w:val="left" w:pos="1644"/>
      </w:tabs>
      <w:spacing w:line="300" w:lineRule="auto"/>
      <w:ind w:left="1644" w:hanging="510"/>
      <w:jc w:val="both"/>
    </w:pPr>
    <w:rPr>
      <w:rFonts w:ascii="Arial" w:hAnsi="Arial" w:eastAsia="宋体" w:cs="Times New Roman"/>
      <w:sz w:val="21"/>
      <w:lang w:val="en-US" w:eastAsia="zh-CN" w:bidi="ar-SA"/>
    </w:rPr>
  </w:style>
  <w:style w:type="paragraph" w:customStyle="1" w:styleId="155">
    <w:name w:val="_"/>
    <w:basedOn w:val="1"/>
    <w:qFormat/>
    <w:uiPriority w:val="0"/>
    <w:pPr>
      <w:adjustRightInd w:val="0"/>
      <w:spacing w:line="360" w:lineRule="auto"/>
      <w:ind w:left="480" w:firstLine="200" w:firstLineChars="200"/>
      <w:textAlignment w:val="baseline"/>
    </w:pPr>
    <w:rPr>
      <w:kern w:val="0"/>
      <w:sz w:val="24"/>
    </w:rPr>
  </w:style>
  <w:style w:type="paragraph" w:customStyle="1" w:styleId="156">
    <w:name w:val="content"/>
    <w:basedOn w:val="1"/>
    <w:qFormat/>
    <w:uiPriority w:val="0"/>
    <w:pPr>
      <w:widowControl/>
      <w:spacing w:before="100" w:beforeLines="0" w:beforeAutospacing="1" w:after="100" w:afterLines="0" w:afterAutospacing="1" w:line="280" w:lineRule="atLeast"/>
      <w:ind w:firstLine="375"/>
      <w:jc w:val="left"/>
    </w:pPr>
    <w:rPr>
      <w:rFonts w:ascii="宋体" w:hAnsi="宋体"/>
      <w:color w:val="000000"/>
      <w:kern w:val="0"/>
      <w:sz w:val="18"/>
    </w:rPr>
  </w:style>
  <w:style w:type="paragraph" w:customStyle="1" w:styleId="157">
    <w:name w:val="附录1"/>
    <w:basedOn w:val="1"/>
    <w:next w:val="1"/>
    <w:qFormat/>
    <w:uiPriority w:val="0"/>
    <w:pPr>
      <w:tabs>
        <w:tab w:val="left" w:pos="1304"/>
      </w:tabs>
      <w:ind w:left="425" w:hanging="425"/>
      <w:outlineLvl w:val="0"/>
    </w:pPr>
    <w:rPr>
      <w:rFonts w:ascii="黑体" w:hAnsi="黑体" w:eastAsia="黑体"/>
      <w:b/>
      <w:sz w:val="44"/>
    </w:rPr>
  </w:style>
  <w:style w:type="paragraph" w:customStyle="1" w:styleId="158">
    <w:name w:val="正文1"/>
    <w:basedOn w:val="1"/>
    <w:qFormat/>
    <w:uiPriority w:val="0"/>
    <w:pPr>
      <w:spacing w:line="300" w:lineRule="auto"/>
      <w:ind w:firstLine="200" w:firstLineChars="200"/>
    </w:pPr>
    <w:rPr>
      <w:sz w:val="24"/>
    </w:rPr>
  </w:style>
  <w:style w:type="paragraph" w:customStyle="1" w:styleId="159">
    <w:name w:val="Table Text Char Char"/>
    <w:qFormat/>
    <w:uiPriority w:val="0"/>
    <w:pPr>
      <w:snapToGrid w:val="0"/>
      <w:spacing w:before="80" w:after="80"/>
    </w:pPr>
    <w:rPr>
      <w:rFonts w:ascii="Arial" w:hAnsi="Arial" w:eastAsia="宋体" w:cs="Times New Roman"/>
      <w:kern w:val="2"/>
      <w:sz w:val="18"/>
      <w:lang w:val="en-US" w:eastAsia="zh-CN" w:bidi="ar-SA"/>
    </w:rPr>
  </w:style>
  <w:style w:type="paragraph" w:customStyle="1" w:styleId="160">
    <w:name w:val="默认段落字体 Para Char Char Char Char Char Char Char"/>
    <w:basedOn w:val="1"/>
    <w:qFormat/>
    <w:uiPriority w:val="0"/>
    <w:rPr>
      <w:rFonts w:ascii="Tahoma" w:hAnsi="Tahoma"/>
      <w:sz w:val="24"/>
    </w:rPr>
  </w:style>
  <w:style w:type="paragraph" w:customStyle="1" w:styleId="161">
    <w:name w:val="样式 样式 正文首行缩进 2 + 左  0 字符 + 首行缩进:  2.57 字符"/>
    <w:basedOn w:val="1"/>
    <w:next w:val="1"/>
    <w:qFormat/>
    <w:uiPriority w:val="0"/>
    <w:pPr>
      <w:adjustRightInd w:val="0"/>
      <w:snapToGrid w:val="0"/>
      <w:spacing w:after="120" w:afterLines="0" w:afterAutospacing="0"/>
      <w:ind w:firstLine="540" w:firstLineChars="257"/>
    </w:pPr>
    <w:rPr>
      <w:sz w:val="21"/>
    </w:rPr>
  </w:style>
  <w:style w:type="paragraph" w:customStyle="1" w:styleId="162">
    <w:name w:val="xl53"/>
    <w:basedOn w:val="1"/>
    <w:qFormat/>
    <w:uiPriority w:val="0"/>
    <w:pPr>
      <w:widowControl/>
      <w:pBdr>
        <w:left w:val="single" w:color="auto" w:sz="4" w:space="0"/>
        <w:bottom w:val="single" w:color="auto" w:sz="4" w:space="0"/>
      </w:pBdr>
      <w:spacing w:before="100" w:beforeLines="0" w:beforeAutospacing="1" w:after="100" w:afterLines="0" w:afterAutospacing="1"/>
      <w:jc w:val="center"/>
      <w:textAlignment w:val="center"/>
    </w:pPr>
    <w:rPr>
      <w:rFonts w:ascii="宋体" w:hAnsi="宋体"/>
      <w:kern w:val="0"/>
      <w:sz w:val="24"/>
    </w:rPr>
  </w:style>
  <w:style w:type="paragraph" w:customStyle="1" w:styleId="163">
    <w:name w:val=" Char1 Char Char Char"/>
    <w:basedOn w:val="1"/>
    <w:qFormat/>
    <w:uiPriority w:val="0"/>
    <w:rPr>
      <w:rFonts w:ascii="Tahoma" w:hAnsi="Tahoma"/>
      <w:sz w:val="24"/>
    </w:rPr>
  </w:style>
  <w:style w:type="paragraph" w:customStyle="1" w:styleId="164">
    <w:name w:val="文本框样式1"/>
    <w:basedOn w:val="1"/>
    <w:qFormat/>
    <w:uiPriority w:val="0"/>
    <w:pPr>
      <w:adjustRightInd w:val="0"/>
      <w:snapToGrid w:val="0"/>
      <w:spacing w:before="60" w:beforeLines="0" w:beforeAutospacing="0" w:line="180" w:lineRule="exact"/>
      <w:jc w:val="center"/>
    </w:pPr>
    <w:rPr>
      <w:sz w:val="21"/>
    </w:rPr>
  </w:style>
  <w:style w:type="paragraph" w:customStyle="1" w:styleId="165">
    <w:name w:val="标题3——2"/>
    <w:basedOn w:val="5"/>
    <w:next w:val="44"/>
    <w:qFormat/>
    <w:uiPriority w:val="0"/>
    <w:pPr>
      <w:tabs>
        <w:tab w:val="left" w:pos="1280"/>
        <w:tab w:val="right" w:leader="dot" w:pos="8777"/>
      </w:tabs>
      <w:spacing w:before="312" w:beforeLines="100" w:beforeAutospacing="0" w:after="0" w:afterLines="0" w:afterAutospacing="0" w:line="240" w:lineRule="auto"/>
      <w:ind w:left="851" w:hanging="851"/>
      <w:outlineLvl w:val="9"/>
    </w:pPr>
    <w:rPr>
      <w:rFonts w:ascii="黑体" w:hAnsi="宋体" w:eastAsia="黑体"/>
      <w:sz w:val="30"/>
    </w:rPr>
  </w:style>
  <w:style w:type="paragraph" w:customStyle="1" w:styleId="166">
    <w:name w:val="样式3"/>
    <w:basedOn w:val="3"/>
    <w:next w:val="3"/>
    <w:qFormat/>
    <w:uiPriority w:val="0"/>
    <w:pPr>
      <w:keepLines/>
      <w:adjustRightInd w:val="0"/>
      <w:spacing w:before="340" w:beforeLines="0" w:beforeAutospacing="0" w:after="330" w:afterLines="0" w:afterAutospacing="0" w:line="576" w:lineRule="auto"/>
    </w:pPr>
    <w:rPr>
      <w:rFonts w:ascii="Times New Roman" w:eastAsia="黑体"/>
      <w:b/>
      <w:kern w:val="44"/>
      <w:sz w:val="44"/>
    </w:rPr>
  </w:style>
  <w:style w:type="paragraph" w:customStyle="1" w:styleId="167">
    <w:name w:val="普通正文"/>
    <w:basedOn w:val="1"/>
    <w:qFormat/>
    <w:uiPriority w:val="0"/>
    <w:pPr>
      <w:adjustRightInd w:val="0"/>
      <w:spacing w:before="120" w:beforeLines="0" w:beforeAutospacing="0" w:after="120" w:afterLines="0" w:afterAutospacing="0" w:line="360" w:lineRule="auto"/>
      <w:ind w:firstLine="480"/>
      <w:jc w:val="left"/>
      <w:textAlignment w:val="baseline"/>
    </w:pPr>
    <w:rPr>
      <w:rFonts w:ascii="Arial" w:hAnsi="Arial"/>
      <w:kern w:val="0"/>
      <w:sz w:val="24"/>
    </w:rPr>
  </w:style>
  <w:style w:type="paragraph" w:customStyle="1" w:styleId="168">
    <w:name w:val="af"/>
    <w:basedOn w:val="1"/>
    <w:qFormat/>
    <w:uiPriority w:val="0"/>
    <w:pPr>
      <w:widowControl/>
      <w:spacing w:line="300" w:lineRule="atLeast"/>
      <w:jc w:val="left"/>
    </w:pPr>
    <w:rPr>
      <w:rFonts w:ascii="宋体" w:hAnsi="宋体"/>
      <w:kern w:val="0"/>
      <w:sz w:val="18"/>
    </w:rPr>
  </w:style>
  <w:style w:type="paragraph" w:customStyle="1" w:styleId="169">
    <w:name w:val="Item Step"/>
    <w:qFormat/>
    <w:uiPriority w:val="0"/>
    <w:pPr>
      <w:tabs>
        <w:tab w:val="left" w:pos="1644"/>
      </w:tabs>
      <w:ind w:left="1644" w:hanging="510"/>
      <w:outlineLvl w:val="4"/>
    </w:pPr>
    <w:rPr>
      <w:rFonts w:ascii="Arial" w:hAnsi="Arial" w:eastAsia="宋体" w:cs="Times New Roman"/>
      <w:sz w:val="21"/>
      <w:lang w:val="en-US" w:eastAsia="zh-CN" w:bidi="ar-SA"/>
    </w:rPr>
  </w:style>
  <w:style w:type="paragraph" w:customStyle="1" w:styleId="170">
    <w:name w:val="简单回函地址"/>
    <w:basedOn w:val="1"/>
    <w:qFormat/>
    <w:uiPriority w:val="0"/>
    <w:pPr>
      <w:adjustRightInd w:val="0"/>
      <w:snapToGrid w:val="0"/>
      <w:spacing w:line="360" w:lineRule="auto"/>
    </w:pPr>
    <w:rPr>
      <w:sz w:val="24"/>
    </w:rPr>
  </w:style>
  <w:style w:type="paragraph" w:customStyle="1" w:styleId="171">
    <w:name w:val="Table Heading"/>
    <w:qFormat/>
    <w:uiPriority w:val="0"/>
    <w:pPr>
      <w:keepNext/>
      <w:snapToGrid w:val="0"/>
      <w:spacing w:before="80" w:after="80"/>
      <w:jc w:val="center"/>
    </w:pPr>
    <w:rPr>
      <w:rFonts w:ascii="Arial" w:hAnsi="Arial" w:eastAsia="黑体" w:cs="Times New Roman"/>
      <w:sz w:val="18"/>
      <w:lang w:val="en-US" w:eastAsia="zh-CN" w:bidi="ar-SA"/>
    </w:rPr>
  </w:style>
  <w:style w:type="paragraph" w:customStyle="1" w:styleId="172">
    <w:name w:val="样式 正文首行缩进 2 + 首行缩进:  2 字符"/>
    <w:basedOn w:val="1"/>
    <w:qFormat/>
    <w:uiPriority w:val="0"/>
    <w:pPr>
      <w:tabs>
        <w:tab w:val="left" w:pos="987"/>
      </w:tabs>
      <w:adjustRightInd w:val="0"/>
      <w:snapToGrid w:val="0"/>
      <w:spacing w:line="360" w:lineRule="auto"/>
      <w:ind w:left="987" w:hanging="420"/>
    </w:pPr>
    <w:rPr>
      <w:rFonts w:ascii="Arial" w:hAnsi="Arial"/>
      <w:b/>
      <w:sz w:val="24"/>
    </w:rPr>
  </w:style>
  <w:style w:type="paragraph" w:customStyle="1" w:styleId="173">
    <w:name w:val=" Char Char1 Char Char Char Char Char Char Char Char Char Char Char Char Char Char"/>
    <w:basedOn w:val="1"/>
    <w:qFormat/>
    <w:uiPriority w:val="0"/>
    <w:pPr>
      <w:widowControl/>
      <w:spacing w:after="160" w:afterLines="0" w:afterAutospacing="0" w:line="240" w:lineRule="exact"/>
      <w:jc w:val="left"/>
    </w:pPr>
    <w:rPr>
      <w:rFonts w:ascii="Verdana" w:hAnsi="Verdana"/>
      <w:kern w:val="0"/>
      <w:sz w:val="20"/>
      <w:lang w:eastAsia="en-US"/>
    </w:rPr>
  </w:style>
  <w:style w:type="paragraph" w:customStyle="1" w:styleId="174">
    <w:name w:val="正文表格"/>
    <w:basedOn w:val="1"/>
    <w:qFormat/>
    <w:uiPriority w:val="0"/>
    <w:pPr>
      <w:adjustRightInd w:val="0"/>
      <w:spacing w:before="40" w:beforeLines="0" w:beforeAutospacing="0" w:after="40" w:afterLines="0" w:afterAutospacing="0"/>
    </w:pPr>
    <w:rPr>
      <w:sz w:val="24"/>
    </w:rPr>
  </w:style>
  <w:style w:type="paragraph" w:customStyle="1" w:styleId="175">
    <w:name w:val="正文4"/>
    <w:basedOn w:val="1"/>
    <w:qFormat/>
    <w:uiPriority w:val="0"/>
    <w:pPr>
      <w:tabs>
        <w:tab w:val="left" w:pos="1275"/>
      </w:tabs>
      <w:spacing w:before="60" w:beforeLines="0" w:beforeAutospacing="0" w:after="60" w:afterLines="0" w:afterAutospacing="0" w:line="360" w:lineRule="auto"/>
      <w:ind w:left="820" w:leftChars="400" w:hanging="705"/>
    </w:pPr>
    <w:rPr>
      <w:sz w:val="24"/>
    </w:rPr>
  </w:style>
  <w:style w:type="paragraph" w:customStyle="1" w:styleId="176">
    <w:name w:val="Default"/>
    <w:qFormat/>
    <w:uiPriority w:val="0"/>
    <w:pPr>
      <w:widowControl w:val="0"/>
      <w:autoSpaceDE w:val="0"/>
      <w:autoSpaceDN w:val="0"/>
      <w:adjustRightInd w:val="0"/>
    </w:pPr>
    <w:rPr>
      <w:rFonts w:ascii="宋体" w:hAnsi="Times New Roman" w:eastAsia="宋体" w:cs="Times New Roman"/>
      <w:color w:val="000000"/>
      <w:sz w:val="24"/>
      <w:lang w:val="en-US" w:eastAsia="zh-CN" w:bidi="ar-SA"/>
    </w:rPr>
  </w:style>
  <w:style w:type="paragraph" w:customStyle="1" w:styleId="177">
    <w:name w:val="文本1"/>
    <w:basedOn w:val="1"/>
    <w:qFormat/>
    <w:uiPriority w:val="0"/>
    <w:pPr>
      <w:adjustRightInd w:val="0"/>
      <w:spacing w:line="312" w:lineRule="atLeast"/>
      <w:jc w:val="center"/>
      <w:textAlignment w:val="baseline"/>
    </w:pPr>
    <w:rPr>
      <w:kern w:val="0"/>
      <w:sz w:val="18"/>
    </w:rPr>
  </w:style>
  <w:style w:type="paragraph" w:customStyle="1" w:styleId="178">
    <w:name w:val="Table Description"/>
    <w:next w:val="1"/>
    <w:qFormat/>
    <w:uiPriority w:val="0"/>
    <w:pPr>
      <w:keepNext/>
      <w:snapToGrid w:val="0"/>
      <w:spacing w:before="160" w:after="80"/>
      <w:ind w:left="1134"/>
      <w:jc w:val="center"/>
    </w:pPr>
    <w:rPr>
      <w:rFonts w:ascii="Arial" w:hAnsi="Arial" w:eastAsia="黑体" w:cs="Times New Roman"/>
      <w:sz w:val="18"/>
      <w:lang w:val="en-US" w:eastAsia="zh-CN" w:bidi="ar-SA"/>
    </w:rPr>
  </w:style>
  <w:style w:type="paragraph" w:customStyle="1" w:styleId="179">
    <w:name w:val=" Char Char1"/>
    <w:basedOn w:val="1"/>
    <w:qFormat/>
    <w:uiPriority w:val="0"/>
    <w:pPr>
      <w:widowControl/>
      <w:spacing w:after="160" w:afterLines="0" w:afterAutospacing="0" w:line="240" w:lineRule="exact"/>
      <w:jc w:val="left"/>
    </w:pPr>
    <w:rPr>
      <w:rFonts w:ascii="Verdana" w:hAnsi="Verdana"/>
      <w:kern w:val="0"/>
      <w:sz w:val="20"/>
      <w:lang w:eastAsia="en-US"/>
    </w:rPr>
  </w:style>
  <w:style w:type="paragraph" w:customStyle="1" w:styleId="180">
    <w:name w:val="段落正文"/>
    <w:basedOn w:val="1"/>
    <w:qFormat/>
    <w:uiPriority w:val="0"/>
    <w:pPr>
      <w:spacing w:before="156" w:beforeLines="50" w:beforeAutospacing="0" w:line="360" w:lineRule="auto"/>
      <w:ind w:firstLine="200" w:firstLineChars="200"/>
    </w:pPr>
    <w:rPr>
      <w:spacing w:val="2"/>
      <w:sz w:val="24"/>
    </w:rPr>
  </w:style>
  <w:style w:type="paragraph" w:customStyle="1" w:styleId="181">
    <w:name w:val="标书正文:  0.74 厘米"/>
    <w:basedOn w:val="1"/>
    <w:qFormat/>
    <w:uiPriority w:val="0"/>
    <w:pPr>
      <w:snapToGrid w:val="0"/>
      <w:spacing w:line="360" w:lineRule="auto"/>
      <w:ind w:firstLine="420"/>
    </w:pPr>
    <w:rPr>
      <w:sz w:val="24"/>
    </w:rPr>
  </w:style>
  <w:style w:type="paragraph" w:customStyle="1" w:styleId="182">
    <w:name w:val="Char1 Char Char Char"/>
    <w:basedOn w:val="1"/>
    <w:qFormat/>
    <w:uiPriority w:val="0"/>
    <w:rPr>
      <w:rFonts w:ascii="Tahoma" w:hAnsi="Tahoma"/>
      <w:sz w:val="30"/>
    </w:rPr>
  </w:style>
  <w:style w:type="paragraph" w:customStyle="1" w:styleId="183">
    <w:name w:val="没有缩进（为图形使用）"/>
    <w:basedOn w:val="1"/>
    <w:qFormat/>
    <w:uiPriority w:val="0"/>
    <w:pPr>
      <w:spacing w:before="120" w:beforeLines="0" w:beforeAutospacing="0" w:after="120" w:afterLines="0" w:afterAutospacing="0" w:line="360" w:lineRule="auto"/>
    </w:pPr>
    <w:rPr>
      <w:sz w:val="24"/>
    </w:rPr>
  </w:style>
  <w:style w:type="paragraph" w:customStyle="1" w:styleId="184">
    <w:name w:val="样式1"/>
    <w:basedOn w:val="6"/>
    <w:qFormat/>
    <w:uiPriority w:val="0"/>
    <w:pPr>
      <w:tabs>
        <w:tab w:val="left" w:pos="720"/>
      </w:tabs>
      <w:spacing w:before="500" w:beforeLines="0" w:beforeAutospacing="0" w:after="260" w:afterLines="0" w:afterAutospacing="0" w:line="560" w:lineRule="atLeast"/>
      <w:ind w:left="420" w:hanging="420"/>
    </w:pPr>
  </w:style>
  <w:style w:type="paragraph" w:customStyle="1" w:styleId="185">
    <w:name w:val="正文（首行不缩进）"/>
    <w:basedOn w:val="1"/>
    <w:qFormat/>
    <w:uiPriority w:val="0"/>
    <w:pPr>
      <w:autoSpaceDE w:val="0"/>
      <w:autoSpaceDN w:val="0"/>
      <w:adjustRightInd w:val="0"/>
      <w:spacing w:line="360" w:lineRule="auto"/>
      <w:jc w:val="left"/>
    </w:pPr>
    <w:rPr>
      <w:kern w:val="0"/>
      <w:sz w:val="21"/>
    </w:rPr>
  </w:style>
  <w:style w:type="paragraph" w:customStyle="1" w:styleId="186">
    <w:name w:val=" Char"/>
    <w:basedOn w:val="1"/>
    <w:qFormat/>
    <w:uiPriority w:val="0"/>
    <w:pPr>
      <w:spacing w:line="240" w:lineRule="atLeast"/>
      <w:ind w:left="420" w:firstLine="420"/>
    </w:pPr>
    <w:rPr>
      <w:kern w:val="0"/>
      <w:sz w:val="21"/>
    </w:rPr>
  </w:style>
  <w:style w:type="paragraph" w:customStyle="1" w:styleId="187">
    <w:name w:val="Body Text Indent 2"/>
    <w:basedOn w:val="1"/>
    <w:qFormat/>
    <w:uiPriority w:val="0"/>
    <w:pPr>
      <w:adjustRightInd w:val="0"/>
      <w:spacing w:before="120" w:beforeLines="0" w:beforeAutospacing="0"/>
      <w:ind w:firstLine="420"/>
      <w:textAlignment w:val="baseline"/>
    </w:pPr>
    <w:rPr>
      <w:sz w:val="24"/>
    </w:rPr>
  </w:style>
  <w:style w:type="paragraph" w:customStyle="1" w:styleId="188">
    <w:name w:val="内容标题"/>
    <w:basedOn w:val="15"/>
    <w:qFormat/>
    <w:uiPriority w:val="0"/>
    <w:rPr>
      <w:rFonts w:ascii="Tahoma" w:hAnsi="Tahoma"/>
      <w:sz w:val="24"/>
    </w:rPr>
  </w:style>
  <w:style w:type="paragraph" w:customStyle="1" w:styleId="189">
    <w:name w:val="列表段落1"/>
    <w:basedOn w:val="1"/>
    <w:qFormat/>
    <w:uiPriority w:val="34"/>
    <w:pPr>
      <w:widowControl/>
      <w:adjustRightInd w:val="0"/>
      <w:snapToGrid w:val="0"/>
      <w:spacing w:after="200"/>
      <w:ind w:firstLine="420" w:firstLineChars="200"/>
      <w:jc w:val="left"/>
    </w:pPr>
    <w:rPr>
      <w:rFonts w:ascii="Tahoma" w:hAnsi="Tahoma" w:eastAsia="微软雅黑" w:cstheme="minorBidi"/>
      <w:kern w:val="0"/>
      <w:sz w:val="22"/>
      <w:szCs w:val="22"/>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header" Target="header3.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9" Type="http://schemas.openxmlformats.org/officeDocument/2006/relationships/fontTable" Target="fontTable.xml"/><Relationship Id="rId18" Type="http://schemas.openxmlformats.org/officeDocument/2006/relationships/numbering" Target="numbering.xml"/><Relationship Id="rId17" Type="http://schemas.openxmlformats.org/officeDocument/2006/relationships/customXml" Target="../customXml/item1.xml"/><Relationship Id="rId16" Type="http://schemas.openxmlformats.org/officeDocument/2006/relationships/theme" Target="theme/theme1.xml"/><Relationship Id="rId15" Type="http://schemas.openxmlformats.org/officeDocument/2006/relationships/footer" Target="footer7.xml"/><Relationship Id="rId14" Type="http://schemas.openxmlformats.org/officeDocument/2006/relationships/header" Target="header6.xml"/><Relationship Id="rId13" Type="http://schemas.openxmlformats.org/officeDocument/2006/relationships/header" Target="header5.xml"/><Relationship Id="rId12" Type="http://schemas.openxmlformats.org/officeDocument/2006/relationships/footer" Target="footer6.xml"/><Relationship Id="rId11" Type="http://schemas.openxmlformats.org/officeDocument/2006/relationships/footer" Target="footer5.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china</Company>
  <Pages>22</Pages>
  <Words>5275</Words>
  <Characters>5534</Characters>
  <Lines>69</Lines>
  <Paragraphs>19</Paragraphs>
  <TotalTime>2</TotalTime>
  <ScaleCrop>false</ScaleCrop>
  <LinksUpToDate>false</LinksUpToDate>
  <CharactersWithSpaces>6482</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2022-06-13T08:40:00Z</dcterms:created>
  <dc:creator>周媛媛</dc:creator>
  <cp:lastModifiedBy>Administrator</cp:lastModifiedBy>
  <cp:lastPrinted>2022-06-08T03:39:00Z</cp:lastPrinted>
  <dcterms:modified xsi:type="dcterms:W3CDTF">2025-06-16T00:54:52Z</dcterms:modified>
  <dc:title>单一来源</dc:title>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237938A6407D46D7AD9819BFF9587275</vt:lpwstr>
  </property>
</Properties>
</file>