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60267</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bookmarkStart w:id="0" w:name="OLE_LINK1"/>
      <w:r>
        <w:rPr>
          <w:rFonts w:hint="eastAsia" w:ascii="微软雅黑" w:hAnsi="微软雅黑" w:eastAsia="微软雅黑" w:cs="微软雅黑"/>
          <w:sz w:val="36"/>
          <w:szCs w:val="36"/>
          <w:u w:val="single"/>
        </w:rPr>
        <w:t>钛合金锁定接骨板系统</w:t>
      </w:r>
      <w:bookmarkEnd w:id="0"/>
      <w:r>
        <w:rPr>
          <w:rFonts w:hint="eastAsia" w:ascii="微软雅黑" w:hAnsi="微软雅黑" w:eastAsia="微软雅黑" w:cs="微软雅黑"/>
          <w:sz w:val="36"/>
          <w:szCs w:val="36"/>
          <w:u w:val="single"/>
          <w:lang w:eastAsia="zh-CN"/>
        </w:rPr>
        <w:t>、“</w:t>
      </w:r>
      <w:r>
        <w:rPr>
          <w:rFonts w:hint="eastAsia" w:ascii="微软雅黑" w:hAnsi="微软雅黑" w:eastAsia="微软雅黑" w:cs="微软雅黑"/>
          <w:sz w:val="36"/>
          <w:szCs w:val="36"/>
          <w:u w:val="single"/>
          <w:lang w:val="en-US" w:eastAsia="zh-CN"/>
        </w:rPr>
        <w:t>8</w:t>
      </w:r>
      <w:r>
        <w:rPr>
          <w:rFonts w:hint="eastAsia" w:ascii="微软雅黑" w:hAnsi="微软雅黑" w:eastAsia="微软雅黑" w:cs="微软雅黑"/>
          <w:sz w:val="36"/>
          <w:szCs w:val="36"/>
          <w:u w:val="single"/>
          <w:lang w:eastAsia="zh-CN"/>
        </w:rPr>
        <w:t>”</w:t>
      </w:r>
      <w:r>
        <w:rPr>
          <w:rFonts w:hint="eastAsia" w:ascii="微软雅黑" w:hAnsi="微软雅黑" w:eastAsia="微软雅黑" w:cs="微软雅黑"/>
          <w:sz w:val="36"/>
          <w:szCs w:val="36"/>
          <w:u w:val="single"/>
          <w:lang w:val="en-US" w:eastAsia="zh-CN"/>
        </w:rPr>
        <w:t>字钢板及配套螺钉</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1" w:name="_Toc11641050"/>
      <w:bookmarkStart w:id="2" w:name="_Toc24037"/>
      <w:bookmarkStart w:id="3" w:name="_Toc76462316"/>
      <w:bookmarkStart w:id="4" w:name="_Toc106030870"/>
      <w:bookmarkStart w:id="5" w:name="_Toc12789052"/>
      <w:bookmarkStart w:id="6" w:name="_Toc7678"/>
      <w:r>
        <w:rPr>
          <w:rFonts w:hint="eastAsia" w:ascii="微软雅黑" w:hAnsi="微软雅黑" w:eastAsia="微软雅黑" w:cs="微软雅黑"/>
          <w:sz w:val="44"/>
        </w:rPr>
        <w:t>第一篇  采购邀请书</w:t>
      </w:r>
      <w:bookmarkEnd w:id="1"/>
      <w:bookmarkEnd w:id="2"/>
      <w:bookmarkEnd w:id="3"/>
      <w:bookmarkEnd w:id="4"/>
      <w:bookmarkEnd w:id="5"/>
      <w:bookmarkEnd w:id="6"/>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rPr>
        <w:t>钛合金锁定接骨板系统</w:t>
      </w:r>
      <w:r>
        <w:rPr>
          <w:rFonts w:hint="eastAsia" w:ascii="微软雅黑" w:hAnsi="微软雅黑" w:eastAsia="微软雅黑" w:cs="微软雅黑"/>
          <w:sz w:val="24"/>
          <w:szCs w:val="24"/>
          <w:u w:val="single"/>
          <w:lang w:eastAsia="zh-CN"/>
        </w:rPr>
        <w:t>、“</w:t>
      </w:r>
      <w:r>
        <w:rPr>
          <w:rFonts w:hint="eastAsia" w:ascii="微软雅黑" w:hAnsi="微软雅黑" w:eastAsia="微软雅黑" w:cs="微软雅黑"/>
          <w:sz w:val="24"/>
          <w:szCs w:val="24"/>
          <w:u w:val="single"/>
          <w:lang w:val="en-US" w:eastAsia="zh-CN"/>
        </w:rPr>
        <w:t>8</w:t>
      </w:r>
      <w:r>
        <w:rPr>
          <w:rFonts w:hint="eastAsia" w:ascii="微软雅黑" w:hAnsi="微软雅黑" w:eastAsia="微软雅黑" w:cs="微软雅黑"/>
          <w:sz w:val="24"/>
          <w:szCs w:val="24"/>
          <w:u w:val="single"/>
          <w:lang w:eastAsia="zh-CN"/>
        </w:rPr>
        <w:t>”</w:t>
      </w:r>
      <w:r>
        <w:rPr>
          <w:rFonts w:hint="eastAsia" w:ascii="微软雅黑" w:hAnsi="微软雅黑" w:eastAsia="微软雅黑" w:cs="微软雅黑"/>
          <w:sz w:val="24"/>
          <w:szCs w:val="24"/>
          <w:u w:val="single"/>
          <w:lang w:val="en-US" w:eastAsia="zh-CN"/>
        </w:rPr>
        <w:t>字钢板及配套螺钉</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7" w:name="_Toc317775175"/>
      <w:bookmarkStart w:id="8" w:name="_Toc3856"/>
      <w:bookmarkStart w:id="9" w:name="_Toc106030871"/>
      <w:bookmarkStart w:id="10" w:name="_Toc76462317"/>
      <w:bookmarkStart w:id="11" w:name="_Toc313893526"/>
      <w:bookmarkStart w:id="12" w:name="_Toc18148"/>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7"/>
      <w:bookmarkEnd w:id="8"/>
      <w:bookmarkEnd w:id="9"/>
      <w:bookmarkEnd w:id="10"/>
      <w:bookmarkEnd w:id="11"/>
      <w:bookmarkEnd w:id="12"/>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3" w:name="_Toc106030872"/>
            <w:bookmarkStart w:id="14" w:name="_Toc76462318"/>
            <w:bookmarkStart w:id="15" w:name="_Toc373860293"/>
            <w:bookmarkStart w:id="16"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YSB260267</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钛合金锁定接骨板系统、“8”字钢板及配套螺钉</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 w:name="_Toc9755"/>
      <w:bookmarkStart w:id="18" w:name="_Toc30460"/>
      <w:r>
        <w:rPr>
          <w:rFonts w:hint="eastAsia" w:ascii="微软雅黑" w:hAnsi="微软雅黑" w:eastAsia="微软雅黑" w:cs="微软雅黑"/>
          <w:sz w:val="24"/>
        </w:rPr>
        <w:t>二、</w:t>
      </w:r>
      <w:bookmarkEnd w:id="13"/>
      <w:bookmarkEnd w:id="14"/>
      <w:bookmarkEnd w:id="17"/>
      <w:bookmarkStart w:id="19" w:name="_Toc106030873"/>
      <w:bookmarkStart w:id="20" w:name="_Toc4480"/>
      <w:bookmarkStart w:id="21" w:name="_Toc76462319"/>
      <w:r>
        <w:rPr>
          <w:rFonts w:hint="eastAsia" w:ascii="微软雅黑" w:hAnsi="微软雅黑" w:eastAsia="微软雅黑" w:cs="微软雅黑"/>
          <w:sz w:val="24"/>
        </w:rPr>
        <w:t>投标人资格条件</w:t>
      </w:r>
      <w:bookmarkEnd w:id="18"/>
      <w:bookmarkEnd w:id="19"/>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2" w:name="_Toc76462320"/>
      <w:bookmarkStart w:id="23" w:name="_Toc106030874"/>
      <w:bookmarkStart w:id="24" w:name="_Toc27954"/>
    </w:p>
    <w:p>
      <w:pPr>
        <w:snapToGrid w:val="0"/>
        <w:spacing w:line="400" w:lineRule="exact"/>
        <w:ind w:firstLine="480" w:firstLineChars="200"/>
        <w:rPr>
          <w:rFonts w:hint="eastAsia" w:ascii="微软雅黑" w:hAnsi="微软雅黑" w:eastAsia="微软雅黑" w:cs="微软雅黑"/>
          <w:sz w:val="24"/>
          <w:szCs w:val="24"/>
        </w:rPr>
      </w:pPr>
      <w:bookmarkStart w:id="25"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5"/>
      <w:bookmarkEnd w:id="22"/>
      <w:bookmarkEnd w:id="23"/>
      <w:bookmarkEnd w:id="24"/>
      <w:bookmarkEnd w:id="2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6" w:name="_Toc28629"/>
      <w:bookmarkStart w:id="27" w:name="_Toc6178"/>
      <w:bookmarkStart w:id="28" w:name="_Toc65660334"/>
      <w:bookmarkStart w:id="29" w:name="_Toc11956"/>
      <w:bookmarkStart w:id="30" w:name="_Toc525047161"/>
      <w:bookmarkStart w:id="31" w:name="_Toc12841"/>
      <w:bookmarkStart w:id="32" w:name="_Toc521053053"/>
      <w:bookmarkStart w:id="33" w:name="_Toc106034625"/>
      <w:r>
        <w:rPr>
          <w:rFonts w:hint="eastAsia" w:ascii="微软雅黑" w:hAnsi="微软雅黑" w:eastAsia="微软雅黑" w:cs="微软雅黑"/>
          <w:sz w:val="24"/>
        </w:rPr>
        <w:t>四、保证金</w:t>
      </w:r>
      <w:bookmarkEnd w:id="26"/>
      <w:bookmarkEnd w:id="27"/>
      <w:bookmarkEnd w:id="28"/>
      <w:bookmarkEnd w:id="29"/>
      <w:bookmarkEnd w:id="30"/>
      <w:bookmarkEnd w:id="31"/>
      <w:bookmarkEnd w:id="32"/>
      <w:bookmarkEnd w:id="33"/>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4" w:name="_Toc65660335"/>
      <w:bookmarkStart w:id="35" w:name="_Toc106034626"/>
      <w:bookmarkStart w:id="36" w:name="_Toc525047162"/>
      <w:bookmarkStart w:id="37" w:name="_Toc2945"/>
      <w:bookmarkStart w:id="38" w:name="_Toc521053054"/>
      <w:bookmarkStart w:id="39" w:name="_Toc4355"/>
      <w:bookmarkStart w:id="40" w:name="_Toc1546"/>
      <w:bookmarkStart w:id="41" w:name="_Toc23490"/>
      <w:r>
        <w:rPr>
          <w:rFonts w:hint="eastAsia" w:ascii="微软雅黑" w:hAnsi="微软雅黑" w:eastAsia="微软雅黑" w:cs="微软雅黑"/>
          <w:sz w:val="24"/>
        </w:rPr>
        <w:t>五、</w:t>
      </w:r>
      <w:bookmarkEnd w:id="34"/>
      <w:bookmarkEnd w:id="35"/>
      <w:bookmarkEnd w:id="36"/>
      <w:bookmarkEnd w:id="37"/>
      <w:bookmarkEnd w:id="38"/>
      <w:bookmarkEnd w:id="39"/>
      <w:bookmarkStart w:id="42" w:name="_Toc6563"/>
      <w:bookmarkStart w:id="43" w:name="_Toc525047163"/>
      <w:bookmarkStart w:id="44" w:name="_Toc65660336"/>
      <w:bookmarkStart w:id="45" w:name="_Toc521053055"/>
      <w:bookmarkStart w:id="46" w:name="_Toc16269"/>
      <w:bookmarkStart w:id="47" w:name="_Toc106034627"/>
      <w:r>
        <w:rPr>
          <w:rFonts w:hint="eastAsia" w:ascii="微软雅黑" w:hAnsi="微软雅黑" w:eastAsia="微软雅黑" w:cs="微软雅黑"/>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8" w:name="_Toc1733"/>
      <w:bookmarkStart w:id="49" w:name="_Toc525047164"/>
      <w:bookmarkStart w:id="50" w:name="_Toc521053056"/>
      <w:bookmarkStart w:id="51" w:name="_Toc24901"/>
      <w:bookmarkStart w:id="52" w:name="_Toc20454"/>
      <w:bookmarkStart w:id="53" w:name="_Toc106034628"/>
      <w:bookmarkStart w:id="54" w:name="_Toc10415"/>
      <w:bookmarkStart w:id="55" w:name="_Toc65660337"/>
      <w:r>
        <w:rPr>
          <w:rFonts w:hint="eastAsia" w:ascii="微软雅黑" w:hAnsi="微软雅黑" w:eastAsia="微软雅黑" w:cs="微软雅黑"/>
          <w:sz w:val="24"/>
        </w:rPr>
        <w:t>六、联系方式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6"/>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6" w:name="_Toc12789058"/>
    </w:p>
    <w:p>
      <w:pPr>
        <w:pStyle w:val="3"/>
        <w:tabs>
          <w:tab w:val="left" w:pos="3360"/>
        </w:tabs>
        <w:spacing w:line="360" w:lineRule="auto"/>
        <w:jc w:val="center"/>
        <w:rPr>
          <w:rFonts w:hint="eastAsia" w:ascii="微软雅黑" w:hAnsi="微软雅黑" w:eastAsia="微软雅黑" w:cs="微软雅黑"/>
          <w:b/>
          <w:sz w:val="44"/>
        </w:rPr>
      </w:pPr>
      <w:bookmarkStart w:id="57" w:name="_Toc25639"/>
      <w:bookmarkStart w:id="58" w:name="_Toc19886"/>
      <w:bookmarkStart w:id="59" w:name="_Toc5461"/>
      <w:bookmarkStart w:id="60" w:name="_Toc2070"/>
      <w:bookmarkStart w:id="61" w:name="_Toc11017"/>
      <w:bookmarkStart w:id="62" w:name="_Toc32686"/>
      <w:bookmarkStart w:id="63" w:name="_Toc8649"/>
      <w:bookmarkStart w:id="64" w:name="_Toc23143"/>
      <w:bookmarkStart w:id="65" w:name="_Toc2422"/>
      <w:bookmarkStart w:id="66" w:name="_Toc26176"/>
      <w:bookmarkStart w:id="67" w:name="_Toc1625"/>
      <w:bookmarkStart w:id="68" w:name="_Toc12959"/>
      <w:bookmarkStart w:id="69" w:name="_Toc1492"/>
      <w:bookmarkStart w:id="70" w:name="_Toc75793504"/>
      <w:bookmarkStart w:id="71" w:name="_Toc725"/>
      <w:bookmarkStart w:id="72" w:name="_Toc106030380"/>
      <w:bookmarkStart w:id="73" w:name="_Toc20802"/>
      <w:r>
        <w:rPr>
          <w:rFonts w:hint="eastAsia" w:ascii="微软雅黑" w:hAnsi="微软雅黑" w:eastAsia="微软雅黑" w:cs="微软雅黑"/>
          <w:b/>
          <w:sz w:val="44"/>
        </w:rPr>
        <w:t xml:space="preserve">第二篇 </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Pr>
          <w:rFonts w:hint="eastAsia" w:ascii="微软雅黑" w:hAnsi="微软雅黑" w:eastAsia="微软雅黑" w:cs="微软雅黑"/>
          <w:b/>
          <w:sz w:val="44"/>
        </w:rPr>
        <w:t>项目技术（质量）需求</w:t>
      </w:r>
      <w:bookmarkEnd w:id="72"/>
      <w:bookmarkEnd w:id="73"/>
    </w:p>
    <w:p>
      <w:pPr>
        <w:ind w:firstLine="480" w:firstLineChars="200"/>
        <w:rPr>
          <w:rFonts w:hint="eastAsia" w:ascii="微软雅黑" w:hAnsi="微软雅黑" w:eastAsia="微软雅黑" w:cs="微软雅黑"/>
          <w:b/>
          <w:bCs/>
          <w:sz w:val="24"/>
          <w:szCs w:val="24"/>
        </w:rPr>
      </w:pPr>
      <w:bookmarkStart w:id="74" w:name="_Toc75793505"/>
      <w:bookmarkStart w:id="75" w:name="_Toc4519"/>
      <w:bookmarkStart w:id="76" w:name="_Toc4913"/>
      <w:bookmarkStart w:id="77" w:name="_Toc7027"/>
      <w:bookmarkStart w:id="78" w:name="_Toc23656"/>
      <w:bookmarkStart w:id="79" w:name="_Toc8370"/>
      <w:bookmarkStart w:id="80" w:name="_Toc4531"/>
      <w:bookmarkStart w:id="81" w:name="_Toc22910"/>
      <w:bookmarkStart w:id="82" w:name="_Toc106030381"/>
      <w:bookmarkStart w:id="83" w:name="_Toc29985"/>
      <w:bookmarkStart w:id="84" w:name="_Toc20979"/>
      <w:bookmarkStart w:id="85" w:name="_Toc23504"/>
      <w:bookmarkStart w:id="86" w:name="_Toc11703"/>
      <w:bookmarkStart w:id="87" w:name="_Toc9261"/>
      <w:bookmarkStart w:id="88" w:name="_Toc19238"/>
      <w:r>
        <w:rPr>
          <w:rFonts w:hint="eastAsia" w:ascii="微软雅黑" w:hAnsi="微软雅黑" w:eastAsia="微软雅黑" w:cs="微软雅黑"/>
          <w:b/>
          <w:bCs/>
          <w:sz w:val="24"/>
          <w:szCs w:val="24"/>
        </w:rPr>
        <w:t>一、项目一览表</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691"/>
        <w:gridCol w:w="168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691"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688"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691"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钛合金锁定接骨板系统、“8”字钢板及配套螺钉</w:t>
            </w:r>
          </w:p>
        </w:tc>
        <w:tc>
          <w:tcPr>
            <w:tcW w:w="1688"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9" w:name="_Toc23975"/>
      <w:bookmarkStart w:id="90" w:name="_Toc21817"/>
      <w:bookmarkStart w:id="91" w:name="_Toc26453"/>
      <w:bookmarkStart w:id="92" w:name="_Toc15696"/>
      <w:bookmarkStart w:id="93" w:name="_Toc106030382"/>
      <w:bookmarkStart w:id="94" w:name="_Toc75793506"/>
      <w:bookmarkStart w:id="95" w:name="_Toc18800"/>
      <w:bookmarkStart w:id="96" w:name="_Toc28205"/>
      <w:bookmarkStart w:id="97" w:name="_Toc10143"/>
      <w:bookmarkStart w:id="98" w:name="_Toc695"/>
      <w:bookmarkStart w:id="99" w:name="_Toc5751"/>
      <w:bookmarkStart w:id="100" w:name="_Toc27067"/>
      <w:bookmarkStart w:id="101" w:name="_Toc7792"/>
      <w:bookmarkStart w:id="102" w:name="_Toc18903"/>
      <w:bookmarkStart w:id="103" w:name="_Toc32262"/>
      <w:bookmarkStart w:id="104" w:name="_Toc12568"/>
      <w:r>
        <w:rPr>
          <w:rFonts w:hint="eastAsia" w:ascii="微软雅黑" w:hAnsi="微软雅黑" w:eastAsia="微软雅黑" w:cs="微软雅黑"/>
          <w:b/>
          <w:bCs/>
          <w:sz w:val="24"/>
          <w:szCs w:val="24"/>
        </w:rPr>
        <w:t>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钛合金锁定接骨板系统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1.适用于2岁及以上儿童股骨近端内翻、外翻、旋转截骨术或四肢骨折内固定，以及髋关节矫形，尤其是股骨近端截骨矫形术和股骨近端矫形。</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2.由锁定接骨板、锁定螺钉、填塞钉等组成。非灭菌包装。</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3.钢板角度至少包括100度、110度、120度、150度、180度等，配套螺钉包括2.7、3.5及5.0系统。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4.钢板长度至少包含8-15cm（或5-9孔）</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字钢板及配套螺钉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1.适用于儿童四肢生长平衡调节、骨骺阻滞、四肢骨干骨折、畸形矫正内固定。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2.由2孔或4孔接骨板及配套空心螺钉组成，非灭菌包装。</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3.孔径至少包括3.5mm、4.5mm；孔距至少10mm、12mm、14mm、16mm、18mm、20mm，钛合金材质。</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lang w:val="en-US" w:eastAsia="zh-CN"/>
        </w:rPr>
        <w:t>注：开标现场必须提供带包装的样品。</w:t>
      </w:r>
      <w:r>
        <w:rPr>
          <w:rFonts w:hint="eastAsia" w:ascii="宋体" w:hAnsi="宋体" w:eastAsia="宋体" w:cs="宋体"/>
          <w:color w:val="000000"/>
          <w:kern w:val="0"/>
          <w:sz w:val="24"/>
          <w:szCs w:val="24"/>
          <w:lang w:val="en-US" w:eastAsia="zh-CN"/>
        </w:rPr>
        <w:br w:type="page"/>
      </w:r>
      <w:bookmarkStart w:id="105" w:name="_Toc76462327"/>
      <w:bookmarkStart w:id="106" w:name="_Toc17712"/>
      <w:bookmarkStart w:id="107" w:name="_Toc106030882"/>
      <w:bookmarkStart w:id="108" w:name="_Toc7791"/>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6"/>
      <w:r>
        <w:rPr>
          <w:rFonts w:hint="eastAsia" w:ascii="微软雅黑" w:hAnsi="微软雅黑" w:eastAsia="微软雅黑" w:cs="微软雅黑"/>
          <w:sz w:val="44"/>
        </w:rPr>
        <w:t>项目商务需求</w:t>
      </w:r>
      <w:bookmarkEnd w:id="105"/>
      <w:bookmarkEnd w:id="106"/>
      <w:bookmarkEnd w:id="107"/>
      <w:bookmarkEnd w:id="10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bookmarkStart w:id="193" w:name="_GoBack"/>
            <w:bookmarkEnd w:id="1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9" w:name="_Toc106030887"/>
      <w:bookmarkStart w:id="110" w:name="_Toc6692"/>
      <w:bookmarkStart w:id="111"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3410"/>
      <w:bookmarkStart w:id="114" w:name="_Toc14958"/>
      <w:bookmarkStart w:id="115" w:name="_Toc106030888"/>
      <w:bookmarkStart w:id="116" w:name="_Toc76462333"/>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106030889"/>
      <w:bookmarkStart w:id="119" w:name="_Toc76462334"/>
      <w:bookmarkStart w:id="120" w:name="_Toc30944"/>
      <w:bookmarkStart w:id="121" w:name="_Toc102227320"/>
      <w:bookmarkStart w:id="122"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76462335"/>
      <w:bookmarkStart w:id="128" w:name="_Toc31497"/>
      <w:bookmarkStart w:id="129"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bookmarkStart w:id="131" w:name="_Toc4326"/>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1"/>
      <w:bookmarkStart w:id="133" w:name="_Toc76462336"/>
      <w:bookmarkStart w:id="134" w:name="_Toc10687"/>
      <w:bookmarkStart w:id="135" w:name="_Toc25327"/>
      <w:bookmarkStart w:id="136" w:name="_Toc22602"/>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102227313"/>
      <w:bookmarkStart w:id="138" w:name="_Toc76462337"/>
      <w:bookmarkStart w:id="139" w:name="_Toc29948"/>
      <w:bookmarkStart w:id="140" w:name="_Toc106030892"/>
      <w:bookmarkStart w:id="141" w:name="_Toc7572"/>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76462338"/>
      <w:bookmarkStart w:id="143" w:name="_Toc106030893"/>
      <w:bookmarkStart w:id="144" w:name="_Toc9364"/>
      <w:bookmarkStart w:id="145" w:name="_Toc342913389"/>
      <w:bookmarkStart w:id="146" w:name="_Toc26717"/>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342913391"/>
      <w:bookmarkStart w:id="148" w:name="_Toc20281"/>
      <w:bookmarkStart w:id="149" w:name="_Toc15712"/>
      <w:bookmarkStart w:id="150" w:name="_Toc106030894"/>
      <w:bookmarkStart w:id="151" w:name="_Toc76462339"/>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780"/>
      <w:bookmarkStart w:id="153" w:name="_Toc318159349"/>
      <w:bookmarkStart w:id="154" w:name="_Toc318166429"/>
      <w:bookmarkStart w:id="155" w:name="_Toc31815916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8971"/>
      <w:bookmarkStart w:id="157" w:name="_Toc102227318"/>
      <w:bookmarkStart w:id="158" w:name="_Toc342913392"/>
      <w:bookmarkStart w:id="159" w:name="_Toc106030895"/>
      <w:bookmarkStart w:id="160" w:name="_Toc26007"/>
      <w:bookmarkStart w:id="161" w:name="_Toc76462340"/>
      <w:bookmarkStart w:id="162" w:name="_Toc179714297"/>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76462341"/>
      <w:bookmarkStart w:id="164" w:name="_Toc106030896"/>
      <w:bookmarkStart w:id="165" w:name="_Toc6435"/>
      <w:bookmarkStart w:id="166" w:name="_Toc13378"/>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342913395"/>
      <w:bookmarkStart w:id="168" w:name="_Toc21532"/>
      <w:bookmarkStart w:id="169" w:name="_Toc76462342"/>
      <w:bookmarkStart w:id="170" w:name="_Toc712"/>
      <w:bookmarkStart w:id="171" w:name="_Toc102227321"/>
      <w:bookmarkStart w:id="172" w:name="_Toc106030897"/>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1448"/>
      <w:bookmarkStart w:id="174" w:name="_Toc76462343"/>
      <w:bookmarkStart w:id="175" w:name="_Toc22564"/>
      <w:bookmarkStart w:id="176" w:name="_Toc10603089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28334"/>
      <w:bookmarkStart w:id="178" w:name="_Toc106030899"/>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3372"/>
      <w:bookmarkStart w:id="183" w:name="_Toc106030901"/>
      <w:bookmarkStart w:id="184" w:name="_Toc76462346"/>
      <w:bookmarkStart w:id="185" w:name="_Toc342913396"/>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76462349"/>
      <w:bookmarkStart w:id="190" w:name="_Toc106030905"/>
      <w:bookmarkStart w:id="191" w:name="_Toc6345"/>
      <w:bookmarkStart w:id="192" w:name="_Toc27984"/>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8D4228E"/>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ACE5D4F"/>
    <w:rsid w:val="3B89534D"/>
    <w:rsid w:val="3C55524B"/>
    <w:rsid w:val="3CCE1388"/>
    <w:rsid w:val="3CED5AB6"/>
    <w:rsid w:val="3D117539"/>
    <w:rsid w:val="3DC14F27"/>
    <w:rsid w:val="3DD17BDD"/>
    <w:rsid w:val="3DDD46D4"/>
    <w:rsid w:val="3DE559F8"/>
    <w:rsid w:val="3DF6488D"/>
    <w:rsid w:val="3E2734A9"/>
    <w:rsid w:val="3E2D176B"/>
    <w:rsid w:val="3E5E05BF"/>
    <w:rsid w:val="3F1C71CA"/>
    <w:rsid w:val="3F464493"/>
    <w:rsid w:val="3F5929D1"/>
    <w:rsid w:val="3FB630C0"/>
    <w:rsid w:val="3FD67934"/>
    <w:rsid w:val="406334F2"/>
    <w:rsid w:val="409F14A1"/>
    <w:rsid w:val="40A73AB8"/>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2026-06-02T08:34:07Z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