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CDC4F">
      <w:pPr>
        <w:numPr>
          <w:ilvl w:val="0"/>
          <w:numId w:val="1"/>
        </w:numPr>
        <w:rPr>
          <w:rFonts w:hint="default"/>
          <w:b/>
          <w:bCs/>
          <w:color w:val="auto"/>
          <w:vertAlign w:val="baseline"/>
          <w:lang w:val="en-US" w:eastAsia="zh-CN"/>
        </w:rPr>
      </w:pPr>
      <w:r>
        <w:rPr>
          <w:rFonts w:hint="default"/>
          <w:b/>
          <w:bCs/>
          <w:color w:val="auto"/>
          <w:vertAlign w:val="baseline"/>
          <w:lang w:val="en-US" w:eastAsia="zh-CN"/>
        </w:rPr>
        <w:t>耳鼻咽喉头颈外科镜子一批</w:t>
      </w:r>
    </w:p>
    <w:p w14:paraId="4C3513CC">
      <w:pPr>
        <w:numPr>
          <w:ilvl w:val="0"/>
          <w:numId w:val="0"/>
        </w:numPr>
        <w:ind w:left="210" w:hanging="210" w:hangingChars="1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1.镜子有极好的密封性，能够高温高压、低温等离子、化学试剂擦拭等方式消毒；</w:t>
      </w:r>
    </w:p>
    <w:p w14:paraId="36CB8B54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2.镜子进入术检查区或者术野不会因为温度变化而镜面起雾；</w:t>
      </w:r>
    </w:p>
    <w:p w14:paraId="72437E89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3.镜子镜面牢固，不能因消毒或使用掉落，镜面非球面，保证画面清晰；</w:t>
      </w:r>
    </w:p>
    <w:p w14:paraId="421FDC2B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4.镜子开始使用半年内不能出现故障，出现故障后直接更换不维修。</w:t>
      </w:r>
    </w:p>
    <w:p w14:paraId="129805B6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5.</w:t>
      </w:r>
    </w:p>
    <w:p w14:paraId="77D02A32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门诊用鼻内镜：0°硬性鼻内镜  50支  直径4mm  长度18cm</w:t>
      </w:r>
    </w:p>
    <w:p w14:paraId="62365A9A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门诊用鼻咽镜：90°鼻咽镜   30支    直径4mm  长度18cm</w:t>
      </w:r>
    </w:p>
    <w:p w14:paraId="7EEFDBD0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手术用鼻内镜：70°鼻窦内窥镜 40支  直径4mm  长度18cm</w:t>
      </w:r>
    </w:p>
    <w:p w14:paraId="0B453F4D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   0°鼻窦内窥镜5支   直径2.7mm  长度11cm</w:t>
      </w:r>
    </w:p>
    <w:p w14:paraId="40E080D3">
      <w:pPr>
        <w:numPr>
          <w:ilvl w:val="0"/>
          <w:numId w:val="2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质保期≥2年</w:t>
      </w:r>
    </w:p>
    <w:p w14:paraId="1963ABAB">
      <w:pPr>
        <w:numPr>
          <w:numId w:val="0"/>
        </w:numPr>
        <w:rPr>
          <w:rFonts w:hint="default"/>
          <w:color w:val="auto"/>
          <w:vertAlign w:val="baseline"/>
          <w:lang w:val="en-US" w:eastAsia="zh-CN"/>
        </w:rPr>
      </w:pPr>
    </w:p>
    <w:p w14:paraId="2783CA76"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b/>
          <w:bCs/>
          <w:color w:val="auto"/>
          <w:vertAlign w:val="baseline"/>
          <w:lang w:val="en-US" w:eastAsia="zh-CN"/>
        </w:rPr>
        <w:t>二、电子鼻咽喉镜系统  1套</w:t>
      </w:r>
    </w:p>
    <w:p w14:paraId="7E5CB67F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1. 电子鼻咽喉镜系统由主机+镜体+双显示屏组成，要有一整个台车放置，容易换位置（检查室或者手术间），带一个3寸小屏幕，便携式镜体使用（用于会诊等情况）。</w:t>
      </w:r>
    </w:p>
    <w:p w14:paraId="02B0C119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2. 图像处理器有7英寸以上触碰式屏幕，显示屏1≥24寸，显示屏2≥15英寸，分辨率≥1920*1080，可以连接两路电子内窥镜进行一起同屏显示，可以截图。</w:t>
      </w:r>
    </w:p>
    <w:p w14:paraId="6175F403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3. 所有的检查图像可以录制、查看、拷贝（图片格式多样、可转化为视频、PDF文件）、回放，具备多个USB接口，网络接口，视频接口等</w:t>
      </w:r>
    </w:p>
    <w:p w14:paraId="5C801569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4. 能够兼容电子鼻咽喉镜、电子支气管镜、可视软性喉镜、一次性支气管镜等使用。</w:t>
      </w:r>
    </w:p>
    <w:p w14:paraId="22EF300F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5. 检查图像可以调节，特别是对比度、颜色饱和度、色调、轮廓、锐度等等；如遇停电，主机有备用电源，可以保存图像，至少还能工作1个小时以上。</w:t>
      </w:r>
    </w:p>
    <w:p w14:paraId="7CE20208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6. 带有多个输出接口，支持无线 Wi-Fi 互联、远程示教转播、报告在线编辑与无线打印。</w:t>
      </w:r>
    </w:p>
    <w:p w14:paraId="79BC2509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二、8支电子鼻咽喉内窥镜</w:t>
      </w:r>
    </w:p>
    <w:p w14:paraId="37E42865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1. 电子鼻咽喉镜镜子（6支）头端部外径≤4.2mm，工作通道≥2.0mm，插入部有效长度≥360mm。</w:t>
      </w:r>
    </w:p>
    <w:p w14:paraId="5E753520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2. 电子鼻咽喉镜镜子（2支）头端部外径≤2.8mm，插入部有效长度≥360mm。</w:t>
      </w:r>
    </w:p>
    <w:p w14:paraId="7072AF2C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3.  镜子的视场角≥120°；镜子景深：3-120mm，近景景深不低于3mm,远景景深超过120mm。</w:t>
      </w:r>
    </w:p>
    <w:p w14:paraId="3BDB0770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4.  插入管软管前端弯曲角度：向上弯曲≥130°，向下弯曲≥130°；</w:t>
      </w:r>
    </w:p>
    <w:p w14:paraId="7E3B01AA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操作手柄按键≤2个，方便操作。</w:t>
      </w:r>
    </w:p>
    <w:p w14:paraId="43B923BF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质保期不低于5年。</w:t>
      </w:r>
    </w:p>
    <w:p w14:paraId="398683DA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</w:p>
    <w:p w14:paraId="556983F4">
      <w:pPr>
        <w:numPr>
          <w:ilvl w:val="0"/>
          <w:numId w:val="0"/>
        </w:numPr>
        <w:ind w:leftChars="0"/>
        <w:rPr>
          <w:rFonts w:hint="default"/>
          <w:b/>
          <w:bCs/>
          <w:color w:val="auto"/>
          <w:vertAlign w:val="baseline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vertAlign w:val="baseline"/>
          <w:lang w:val="en-US" w:eastAsia="zh-CN"/>
        </w:rPr>
        <w:t>三、电子支气管镜 1套</w:t>
      </w:r>
    </w:p>
    <w:bookmarkEnd w:id="0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5"/>
      </w:tblGrid>
      <w:tr w14:paraId="06BD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</w:trPr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</w:tcPr>
          <w:p w14:paraId="375B5BB7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（一）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电子支气管镜工作站</w:t>
            </w:r>
          </w:p>
          <w:p w14:paraId="13E3AA6C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 xml:space="preserve">1、屏幕大小≥ 24寸高清液晶显示屏幕; </w:t>
            </w:r>
          </w:p>
          <w:p w14:paraId="2B0DCDE1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 、图像处理器：</w:t>
            </w:r>
          </w:p>
          <w:p w14:paraId="49D15822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1控制面板尺寸≥ 7.0英寸，可以触屏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；</w:t>
            </w:r>
          </w:p>
          <w:p w14:paraId="697D2C32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2. 2 有优化图像功能，可以从多帧图像中，自动截取清晰度最高的一张图；高清视频信号输出分辨率≥1920×1080；</w:t>
            </w:r>
          </w:p>
          <w:p w14:paraId="18EAE0D6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2.3可兼容同品牌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的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电子支气管镜、电子鼻咽喉内窥镜、一次性支气管镜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等镜子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；便于科室多场景运用。</w:t>
            </w:r>
          </w:p>
          <w:p w14:paraId="7DFC3EE5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2.4；可同时连接两路电子内窥镜进行一屏同显，亮度可调节，可以待机，可以关闭图像成像功能，直接检查镜子的清晰度。</w:t>
            </w:r>
          </w:p>
          <w:p w14:paraId="4C8FD81A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（二）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电子支气管镜手柄部件</w:t>
            </w:r>
          </w:p>
          <w:p w14:paraId="4F227F87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1、适用范围：适用于3个月及以上患儿；视场⻆≥ 140°</w:t>
            </w:r>
          </w:p>
          <w:p w14:paraId="49EFCB6B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2、景深 2 mm - 150 mm;外径 ≤ 2.8mm，工作通道内径 ≥ 1.2mm两根 ; 镜体插入管软管前端弯曲⻆度:向上≥ 210°，向下≥ 130°;</w:t>
            </w:r>
          </w:p>
          <w:p w14:paraId="006C41A4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3、使用年限≥ 6 年，有特殊材质可以保护镜体，降低反复洗消和⻓期使用对内镜的损耗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。</w:t>
            </w:r>
          </w:p>
          <w:p w14:paraId="00C02D3F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4、操控部手柄≤ 2个功能按键，可进行图像摄录，图像冻结，图像缩放等预设功能;</w:t>
            </w:r>
          </w:p>
          <w:p w14:paraId="78A70E54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5、洗消方式≥2种，需要自带保护帽、ETO帽，可进行全镜体的浸泡洗消或低温等离子灭菌洗消。</w:t>
            </w:r>
          </w:p>
          <w:p w14:paraId="47CBBA88">
            <w:pPr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三、配置要求：</w:t>
            </w:r>
          </w:p>
          <w:p w14:paraId="65AD9A56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1.图像处理器（一台）</w:t>
            </w:r>
          </w:p>
          <w:p w14:paraId="6B581F22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2.24寸显示屏（一台）</w:t>
            </w:r>
          </w:p>
          <w:p w14:paraId="457CCCE2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3.电子支气管镜手柄部件（两条）</w:t>
            </w:r>
          </w:p>
          <w:p w14:paraId="64134C0A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4.一体化台车（一个）</w:t>
            </w:r>
          </w:p>
          <w:p w14:paraId="06D298E7">
            <w:pPr>
              <w:pStyle w:val="2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5.消毒套件（一套）</w:t>
            </w:r>
          </w:p>
        </w:tc>
      </w:tr>
    </w:tbl>
    <w:p w14:paraId="3F9B0F7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质保主机5年  手柄等其余部件3年</w:t>
      </w:r>
    </w:p>
    <w:p w14:paraId="5489B44B">
      <w:pPr>
        <w:numPr>
          <w:ilvl w:val="0"/>
          <w:numId w:val="0"/>
        </w:numPr>
        <w:ind w:leftChars="0"/>
        <w:rPr>
          <w:rFonts w:hint="default"/>
          <w:color w:val="auto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26A99D"/>
    <w:multiLevelType w:val="singleLevel"/>
    <w:tmpl w:val="0D26A99D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720E024"/>
    <w:multiLevelType w:val="singleLevel"/>
    <w:tmpl w:val="6720E0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8480D"/>
    <w:rsid w:val="354153B4"/>
    <w:rsid w:val="663A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2026-06-05T01:21:00Z</dcterms:created>
  <dc:creator>Administrator</dc:creator>
  <cp:lastModifiedBy>谯淞源</cp:lastModifiedBy>
  <dcterms:modified xsi:type="dcterms:W3CDTF">2026-06-09T08:57:24Z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3844BFC90CB442EDA27808713B7564B6_12</vt:lpwstr>
  </property>
</Properties>
</file>