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D71" w:rsidRPr="00F57DA7" w:rsidRDefault="00F57DA7">
      <w:pPr>
        <w:jc w:val="center"/>
        <w:rPr>
          <w:rFonts w:asciiTheme="minorEastAsia" w:eastAsiaTheme="minorEastAsia" w:hAnsiTheme="minorEastAsia"/>
          <w:bCs/>
          <w:sz w:val="28"/>
          <w:szCs w:val="28"/>
        </w:rPr>
      </w:pPr>
      <w:r w:rsidRPr="00F57DA7">
        <w:rPr>
          <w:rFonts w:asciiTheme="minorEastAsia" w:eastAsiaTheme="minorEastAsia" w:hAnsiTheme="minorEastAsia" w:hint="eastAsia"/>
          <w:bCs/>
          <w:sz w:val="28"/>
          <w:szCs w:val="28"/>
        </w:rPr>
        <w:t>服务项目技术需求表</w:t>
      </w:r>
    </w:p>
    <w:tbl>
      <w:tblPr>
        <w:tblStyle w:val="a5"/>
        <w:tblW w:w="9549" w:type="dxa"/>
        <w:tblInd w:w="-794" w:type="dxa"/>
        <w:tblLayout w:type="fixed"/>
        <w:tblLook w:val="04A0"/>
      </w:tblPr>
      <w:tblGrid>
        <w:gridCol w:w="1230"/>
        <w:gridCol w:w="1940"/>
        <w:gridCol w:w="6379"/>
      </w:tblGrid>
      <w:tr w:rsidR="00112D71" w:rsidRPr="00F57DA7" w:rsidTr="000E13E3">
        <w:tc>
          <w:tcPr>
            <w:tcW w:w="1230" w:type="dxa"/>
          </w:tcPr>
          <w:p w:rsidR="00112D71" w:rsidRPr="00F57DA7" w:rsidRDefault="00112D71">
            <w:pPr>
              <w:jc w:val="center"/>
              <w:rPr>
                <w:rFonts w:asciiTheme="minorEastAsia" w:eastAsiaTheme="minorEastAsia" w:hAnsiTheme="minorEastAsia" w:cs="宋体"/>
                <w:color w:val="333333"/>
                <w:sz w:val="21"/>
                <w:szCs w:val="21"/>
              </w:rPr>
            </w:pPr>
          </w:p>
        </w:tc>
        <w:tc>
          <w:tcPr>
            <w:tcW w:w="1940" w:type="dxa"/>
            <w:vAlign w:val="center"/>
          </w:tcPr>
          <w:p w:rsidR="00112D71" w:rsidRPr="00F57DA7" w:rsidRDefault="00F57DA7">
            <w:pPr>
              <w:jc w:val="center"/>
              <w:rPr>
                <w:rFonts w:asciiTheme="minorEastAsia" w:eastAsiaTheme="minorEastAsia" w:hAnsiTheme="minorEastAsia" w:cs="宋体"/>
                <w:color w:val="333333"/>
                <w:sz w:val="21"/>
                <w:szCs w:val="21"/>
              </w:rPr>
            </w:pPr>
            <w:r w:rsidRPr="00F57DA7">
              <w:rPr>
                <w:rFonts w:asciiTheme="minorEastAsia" w:eastAsiaTheme="minorEastAsia" w:hAnsiTheme="minorEastAsia" w:cs="宋体" w:hint="eastAsia"/>
                <w:color w:val="333333"/>
                <w:sz w:val="21"/>
                <w:szCs w:val="21"/>
              </w:rPr>
              <w:t>项目</w:t>
            </w:r>
          </w:p>
        </w:tc>
        <w:tc>
          <w:tcPr>
            <w:tcW w:w="6379" w:type="dxa"/>
            <w:vAlign w:val="center"/>
          </w:tcPr>
          <w:p w:rsidR="00112D71" w:rsidRPr="00F57DA7" w:rsidRDefault="00F57DA7">
            <w:pPr>
              <w:jc w:val="center"/>
              <w:rPr>
                <w:rFonts w:asciiTheme="minorEastAsia" w:eastAsiaTheme="minorEastAsia" w:hAnsiTheme="minorEastAsia" w:cs="宋体"/>
                <w:color w:val="333333"/>
                <w:sz w:val="21"/>
                <w:szCs w:val="21"/>
              </w:rPr>
            </w:pPr>
            <w:r w:rsidRPr="00F57DA7">
              <w:rPr>
                <w:rFonts w:asciiTheme="minorEastAsia" w:eastAsiaTheme="minorEastAsia" w:hAnsiTheme="minorEastAsia" w:cs="宋体" w:hint="eastAsia"/>
                <w:color w:val="333333"/>
                <w:sz w:val="21"/>
                <w:szCs w:val="21"/>
              </w:rPr>
              <w:t>具体内容</w:t>
            </w:r>
          </w:p>
        </w:tc>
      </w:tr>
      <w:tr w:rsidR="00112D71" w:rsidRPr="00F57DA7" w:rsidTr="000E13E3">
        <w:trPr>
          <w:trHeight w:val="657"/>
        </w:trPr>
        <w:tc>
          <w:tcPr>
            <w:tcW w:w="1230" w:type="dxa"/>
            <w:vMerge w:val="restart"/>
            <w:vAlign w:val="center"/>
          </w:tcPr>
          <w:p w:rsidR="00492FA6" w:rsidRPr="00F57DA7" w:rsidRDefault="00492FA6">
            <w:pPr>
              <w:jc w:val="center"/>
              <w:rPr>
                <w:rFonts w:asciiTheme="minorEastAsia" w:eastAsiaTheme="minorEastAsia" w:hAnsiTheme="minorEastAsia" w:cs="宋体"/>
                <w:color w:val="333333"/>
                <w:sz w:val="21"/>
                <w:szCs w:val="21"/>
              </w:rPr>
            </w:pPr>
          </w:p>
          <w:p w:rsidR="00112D71" w:rsidRPr="00F57DA7" w:rsidRDefault="00F57DA7">
            <w:pPr>
              <w:jc w:val="center"/>
              <w:rPr>
                <w:rFonts w:asciiTheme="minorEastAsia" w:eastAsiaTheme="minorEastAsia" w:hAnsiTheme="minorEastAsia" w:cs="宋体"/>
                <w:color w:val="333333"/>
                <w:sz w:val="21"/>
                <w:szCs w:val="21"/>
              </w:rPr>
            </w:pPr>
            <w:r w:rsidRPr="00F57DA7">
              <w:rPr>
                <w:rFonts w:asciiTheme="minorEastAsia" w:eastAsiaTheme="minorEastAsia" w:hAnsiTheme="minorEastAsia" w:cs="宋体" w:hint="eastAsia"/>
                <w:color w:val="333333"/>
                <w:sz w:val="21"/>
                <w:szCs w:val="21"/>
              </w:rPr>
              <w:t>一、项目综合说明</w:t>
            </w:r>
          </w:p>
        </w:tc>
        <w:tc>
          <w:tcPr>
            <w:tcW w:w="1940" w:type="dxa"/>
            <w:vAlign w:val="center"/>
          </w:tcPr>
          <w:p w:rsidR="00112D71" w:rsidRPr="00F57DA7" w:rsidRDefault="00F57DA7">
            <w:pPr>
              <w:jc w:val="center"/>
              <w:rPr>
                <w:rFonts w:asciiTheme="minorEastAsia" w:eastAsiaTheme="minorEastAsia" w:hAnsiTheme="minorEastAsia" w:cs="宋体"/>
                <w:color w:val="333333"/>
                <w:sz w:val="21"/>
                <w:szCs w:val="21"/>
              </w:rPr>
            </w:pPr>
            <w:r w:rsidRPr="00F57DA7">
              <w:rPr>
                <w:rFonts w:asciiTheme="minorEastAsia" w:eastAsiaTheme="minorEastAsia" w:hAnsiTheme="minorEastAsia" w:cs="宋体" w:hint="eastAsia"/>
                <w:color w:val="333333"/>
                <w:sz w:val="21"/>
                <w:szCs w:val="21"/>
              </w:rPr>
              <w:t>项目名称</w:t>
            </w:r>
          </w:p>
        </w:tc>
        <w:tc>
          <w:tcPr>
            <w:tcW w:w="6379" w:type="dxa"/>
          </w:tcPr>
          <w:p w:rsidR="00112D71" w:rsidRPr="00F57DA7" w:rsidRDefault="005802FE" w:rsidP="000E13E3">
            <w:pPr>
              <w:rPr>
                <w:bCs/>
                <w:sz w:val="21"/>
                <w:szCs w:val="21"/>
              </w:rPr>
            </w:pPr>
            <w:r w:rsidRPr="005802FE">
              <w:rPr>
                <w:rFonts w:asciiTheme="minorEastAsia" w:eastAsiaTheme="minorEastAsia" w:hAnsiTheme="minorEastAsia" w:cs="宋体" w:hint="eastAsia"/>
                <w:bCs/>
                <w:sz w:val="21"/>
                <w:szCs w:val="21"/>
              </w:rPr>
              <w:t>重庆儿童医院渝中院区医用气体采购</w:t>
            </w:r>
            <w:r w:rsidR="00F57DA7" w:rsidRPr="00F57DA7">
              <w:rPr>
                <w:rFonts w:ascii="宋体" w:eastAsia="宋体" w:hAnsi="宋体" w:cs="宋体" w:hint="eastAsia"/>
                <w:bCs/>
                <w:color w:val="000000"/>
                <w:sz w:val="21"/>
                <w:szCs w:val="21"/>
              </w:rPr>
              <w:t>项目</w:t>
            </w:r>
          </w:p>
        </w:tc>
      </w:tr>
      <w:tr w:rsidR="00112D71" w:rsidRPr="00F57DA7" w:rsidTr="000E13E3">
        <w:trPr>
          <w:trHeight w:val="978"/>
        </w:trPr>
        <w:tc>
          <w:tcPr>
            <w:tcW w:w="1230" w:type="dxa"/>
            <w:vMerge/>
            <w:vAlign w:val="center"/>
          </w:tcPr>
          <w:p w:rsidR="00112D71" w:rsidRPr="00F57DA7" w:rsidRDefault="00112D71">
            <w:pPr>
              <w:jc w:val="center"/>
              <w:rPr>
                <w:rFonts w:asciiTheme="minorEastAsia" w:eastAsiaTheme="minorEastAsia" w:hAnsiTheme="minorEastAsia" w:cs="宋体"/>
                <w:color w:val="333333"/>
                <w:sz w:val="21"/>
                <w:szCs w:val="21"/>
              </w:rPr>
            </w:pPr>
          </w:p>
        </w:tc>
        <w:tc>
          <w:tcPr>
            <w:tcW w:w="1940" w:type="dxa"/>
            <w:vAlign w:val="center"/>
          </w:tcPr>
          <w:p w:rsidR="00112D71" w:rsidRPr="00F57DA7" w:rsidRDefault="00F57DA7">
            <w:pPr>
              <w:jc w:val="center"/>
              <w:rPr>
                <w:rFonts w:asciiTheme="minorEastAsia" w:eastAsiaTheme="minorEastAsia" w:hAnsiTheme="minorEastAsia" w:cs="宋体"/>
                <w:color w:val="333333"/>
                <w:sz w:val="21"/>
                <w:szCs w:val="21"/>
              </w:rPr>
            </w:pPr>
            <w:r w:rsidRPr="00F57DA7">
              <w:rPr>
                <w:rFonts w:asciiTheme="minorEastAsia" w:eastAsiaTheme="minorEastAsia" w:hAnsiTheme="minorEastAsia" w:cs="宋体" w:hint="eastAsia"/>
                <w:color w:val="333333"/>
                <w:sz w:val="21"/>
                <w:szCs w:val="21"/>
              </w:rPr>
              <w:t>项目情况</w:t>
            </w:r>
          </w:p>
        </w:tc>
        <w:tc>
          <w:tcPr>
            <w:tcW w:w="6379" w:type="dxa"/>
          </w:tcPr>
          <w:p w:rsidR="00112D71" w:rsidRPr="00F57DA7" w:rsidRDefault="005802FE" w:rsidP="00194746">
            <w:pPr>
              <w:spacing w:line="360" w:lineRule="auto"/>
              <w:ind w:right="26" w:firstLine="585"/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本次医用气体采购为重庆医科大学附属儿童医院</w:t>
            </w:r>
            <w:r w:rsidR="00194746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渝中院医用瓶装气体集中采购，采购方式为公开招标</w:t>
            </w:r>
            <w:r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。报价方式：单价报价、</w:t>
            </w: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据实结算。</w:t>
            </w:r>
          </w:p>
        </w:tc>
      </w:tr>
      <w:tr w:rsidR="00112D71" w:rsidRPr="00F57DA7" w:rsidTr="000E13E3">
        <w:trPr>
          <w:trHeight w:val="472"/>
        </w:trPr>
        <w:tc>
          <w:tcPr>
            <w:tcW w:w="1230" w:type="dxa"/>
            <w:vMerge/>
            <w:vAlign w:val="center"/>
          </w:tcPr>
          <w:p w:rsidR="00112D71" w:rsidRPr="00F57DA7" w:rsidRDefault="00112D71">
            <w:pPr>
              <w:jc w:val="center"/>
              <w:rPr>
                <w:rFonts w:asciiTheme="minorEastAsia" w:eastAsiaTheme="minorEastAsia" w:hAnsiTheme="minorEastAsia" w:cs="宋体"/>
                <w:color w:val="333333"/>
                <w:sz w:val="21"/>
                <w:szCs w:val="21"/>
              </w:rPr>
            </w:pPr>
          </w:p>
        </w:tc>
        <w:tc>
          <w:tcPr>
            <w:tcW w:w="1940" w:type="dxa"/>
            <w:vAlign w:val="center"/>
          </w:tcPr>
          <w:p w:rsidR="00112D71" w:rsidRPr="00F57DA7" w:rsidRDefault="00F57DA7">
            <w:pPr>
              <w:jc w:val="center"/>
              <w:rPr>
                <w:rFonts w:asciiTheme="minorEastAsia" w:eastAsiaTheme="minorEastAsia" w:hAnsiTheme="minorEastAsia" w:cs="宋体"/>
                <w:color w:val="333333"/>
                <w:sz w:val="21"/>
                <w:szCs w:val="21"/>
              </w:rPr>
            </w:pPr>
            <w:r w:rsidRPr="00F57DA7">
              <w:rPr>
                <w:rFonts w:asciiTheme="minorEastAsia" w:eastAsiaTheme="minorEastAsia" w:hAnsiTheme="minorEastAsia" w:cs="宋体" w:hint="eastAsia"/>
                <w:color w:val="333333"/>
                <w:sz w:val="21"/>
                <w:szCs w:val="21"/>
              </w:rPr>
              <w:t>投标人特定资格条件</w:t>
            </w:r>
          </w:p>
        </w:tc>
        <w:tc>
          <w:tcPr>
            <w:tcW w:w="6379" w:type="dxa"/>
          </w:tcPr>
          <w:p w:rsidR="00563509" w:rsidRPr="00563509" w:rsidRDefault="00563509" w:rsidP="00E90C3A">
            <w:pPr>
              <w:pStyle w:val="a6"/>
              <w:numPr>
                <w:ilvl w:val="0"/>
                <w:numId w:val="7"/>
              </w:numPr>
              <w:spacing w:line="400" w:lineRule="exact"/>
              <w:ind w:firstLineChars="0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563509">
              <w:rPr>
                <w:rFonts w:ascii="微软雅黑" w:hAnsi="微软雅黑" w:hint="eastAsia"/>
                <w:color w:val="333333"/>
                <w:sz w:val="21"/>
                <w:szCs w:val="21"/>
                <w:shd w:val="clear" w:color="auto" w:fill="FFFFFF" w:themeFill="background1"/>
              </w:rPr>
              <w:t>营业执照</w:t>
            </w:r>
            <w:r>
              <w:rPr>
                <w:rFonts w:ascii="微软雅黑" w:hAnsi="微软雅黑" w:hint="eastAsia"/>
                <w:color w:val="333333"/>
                <w:sz w:val="21"/>
                <w:szCs w:val="21"/>
                <w:shd w:val="clear" w:color="auto" w:fill="FFFFFF" w:themeFill="background1"/>
              </w:rPr>
              <w:t>应有</w:t>
            </w:r>
            <w:r w:rsidR="00194746" w:rsidRPr="00563509">
              <w:rPr>
                <w:rFonts w:ascii="微软雅黑" w:hAnsi="微软雅黑" w:hint="eastAsia"/>
                <w:color w:val="333333"/>
                <w:sz w:val="21"/>
                <w:szCs w:val="21"/>
                <w:shd w:val="clear" w:color="auto" w:fill="FFFFFF" w:themeFill="background1"/>
              </w:rPr>
              <w:t>：</w:t>
            </w:r>
            <w:r>
              <w:rPr>
                <w:rFonts w:ascii="微软雅黑" w:hAnsi="微软雅黑" w:hint="eastAsia"/>
                <w:color w:val="333333"/>
                <w:sz w:val="21"/>
                <w:szCs w:val="21"/>
                <w:shd w:val="clear" w:color="auto" w:fill="FFFFFF" w:themeFill="background1"/>
              </w:rPr>
              <w:t>氧气生产或经营</w:t>
            </w:r>
          </w:p>
          <w:p w:rsidR="00E90C3A" w:rsidRPr="00563509" w:rsidRDefault="00E90C3A" w:rsidP="00E90C3A">
            <w:pPr>
              <w:pStyle w:val="a6"/>
              <w:numPr>
                <w:ilvl w:val="0"/>
                <w:numId w:val="7"/>
              </w:numPr>
              <w:spacing w:line="400" w:lineRule="exact"/>
              <w:ind w:firstLineChars="0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 w:rsidRPr="00563509">
              <w:rPr>
                <w:rFonts w:asciiTheme="minorEastAsia" w:eastAsiaTheme="minorEastAsia" w:hAnsiTheme="minorEastAsia" w:hint="eastAsia"/>
                <w:sz w:val="21"/>
                <w:szCs w:val="21"/>
              </w:rPr>
              <w:t>公司在重庆主城</w:t>
            </w:r>
            <w:r w:rsidR="00F16401" w:rsidRPr="00563509">
              <w:rPr>
                <w:rFonts w:asciiTheme="minorEastAsia" w:eastAsiaTheme="minorEastAsia" w:hAnsiTheme="minorEastAsia" w:hint="eastAsia"/>
                <w:sz w:val="21"/>
                <w:szCs w:val="21"/>
              </w:rPr>
              <w:t>或</w:t>
            </w:r>
            <w:r w:rsidRPr="00563509">
              <w:rPr>
                <w:rFonts w:asciiTheme="minorEastAsia" w:eastAsiaTheme="minorEastAsia" w:hAnsiTheme="minorEastAsia" w:hint="eastAsia"/>
                <w:sz w:val="21"/>
                <w:szCs w:val="21"/>
              </w:rPr>
              <w:t>范围内有分公司或办事处。</w:t>
            </w:r>
          </w:p>
          <w:p w:rsidR="005802FE" w:rsidRDefault="00E90C3A" w:rsidP="00563509">
            <w:pPr>
              <w:pStyle w:val="a6"/>
              <w:numPr>
                <w:ilvl w:val="0"/>
                <w:numId w:val="7"/>
              </w:numPr>
              <w:spacing w:line="400" w:lineRule="exact"/>
              <w:ind w:firstLineChars="0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公司销售的氧气产品</w:t>
            </w:r>
            <w:r w:rsidRPr="0091259F">
              <w:rPr>
                <w:rFonts w:asciiTheme="minorEastAsia" w:eastAsiaTheme="minorEastAsia" w:hAnsiTheme="minorEastAsia" w:hint="eastAsia"/>
                <w:sz w:val="21"/>
                <w:szCs w:val="21"/>
              </w:rPr>
              <w:t>获得中华人民共和国药品GMP认证（有效期内）；</w:t>
            </w:r>
          </w:p>
          <w:p w:rsidR="00563509" w:rsidRDefault="00563509" w:rsidP="00563509">
            <w:pPr>
              <w:pStyle w:val="a6"/>
              <w:numPr>
                <w:ilvl w:val="0"/>
                <w:numId w:val="7"/>
              </w:numPr>
              <w:spacing w:line="400" w:lineRule="exact"/>
              <w:ind w:firstLineChars="0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公司销售的氧气产品</w:t>
            </w:r>
            <w:r w:rsidRPr="0091259F">
              <w:rPr>
                <w:rFonts w:asciiTheme="minorEastAsia" w:eastAsiaTheme="minorEastAsia" w:hAnsiTheme="minorEastAsia" w:hint="eastAsia"/>
                <w:sz w:val="21"/>
                <w:szCs w:val="21"/>
              </w:rPr>
              <w:t>获得中华人民共和国药品生产许可证（有效期内）；</w:t>
            </w:r>
          </w:p>
          <w:p w:rsidR="00563509" w:rsidRDefault="00563509" w:rsidP="00563509">
            <w:pPr>
              <w:pStyle w:val="a6"/>
              <w:numPr>
                <w:ilvl w:val="0"/>
                <w:numId w:val="7"/>
              </w:numPr>
              <w:spacing w:line="400" w:lineRule="exact"/>
              <w:ind w:firstLineChars="0"/>
              <w:rPr>
                <w:rFonts w:asciiTheme="minorEastAsia" w:eastAsiaTheme="minorEastAsia" w:hAnsiTheme="minorEastAsia" w:hint="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公司提供的运输车辆需</w:t>
            </w:r>
            <w:r w:rsidRPr="0091259F">
              <w:rPr>
                <w:rFonts w:asciiTheme="minorEastAsia" w:eastAsiaTheme="minorEastAsia" w:hAnsiTheme="minorEastAsia" w:hint="eastAsia"/>
                <w:sz w:val="21"/>
                <w:szCs w:val="21"/>
              </w:rPr>
              <w:t>获得中华人民共和国道路运输经营许可证（有效期内）。</w:t>
            </w:r>
          </w:p>
          <w:p w:rsidR="00112D71" w:rsidRPr="00F57DA7" w:rsidRDefault="00563509" w:rsidP="00D24AD4">
            <w:pPr>
              <w:pStyle w:val="a6"/>
              <w:numPr>
                <w:ilvl w:val="0"/>
                <w:numId w:val="7"/>
              </w:numPr>
              <w:spacing w:line="400" w:lineRule="exact"/>
              <w:ind w:firstLineChars="0"/>
              <w:rPr>
                <w:rFonts w:ascii="宋体" w:eastAsia="宋体" w:hAnsi="宋体" w:cs="宋体"/>
                <w:color w:val="00000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公司销售的</w:t>
            </w:r>
            <w:r w:rsidR="00D24AD4">
              <w:rPr>
                <w:rFonts w:asciiTheme="minorEastAsia" w:eastAsiaTheme="minorEastAsia" w:hAnsiTheme="minorEastAsia" w:hint="eastAsia"/>
                <w:sz w:val="21"/>
                <w:szCs w:val="21"/>
              </w:rPr>
              <w:t>气体</w:t>
            </w: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产品生产厂家需具有质量技术监督局颁发的气瓶充装许可证（有效期内）</w:t>
            </w:r>
          </w:p>
        </w:tc>
      </w:tr>
      <w:tr w:rsidR="00112D71" w:rsidRPr="00F57DA7" w:rsidTr="000E13E3">
        <w:trPr>
          <w:trHeight w:val="997"/>
        </w:trPr>
        <w:tc>
          <w:tcPr>
            <w:tcW w:w="1230" w:type="dxa"/>
            <w:vMerge/>
            <w:vAlign w:val="center"/>
          </w:tcPr>
          <w:p w:rsidR="00112D71" w:rsidRPr="00F57DA7" w:rsidRDefault="00112D71">
            <w:pPr>
              <w:jc w:val="center"/>
              <w:rPr>
                <w:rFonts w:asciiTheme="minorEastAsia" w:eastAsiaTheme="minorEastAsia" w:hAnsiTheme="minorEastAsia" w:cs="宋体"/>
                <w:color w:val="333333"/>
                <w:sz w:val="21"/>
                <w:szCs w:val="21"/>
              </w:rPr>
            </w:pPr>
          </w:p>
        </w:tc>
        <w:tc>
          <w:tcPr>
            <w:tcW w:w="1940" w:type="dxa"/>
            <w:vAlign w:val="center"/>
          </w:tcPr>
          <w:p w:rsidR="00112D71" w:rsidRPr="00F57DA7" w:rsidRDefault="00F57DA7">
            <w:pPr>
              <w:jc w:val="center"/>
              <w:rPr>
                <w:rFonts w:asciiTheme="minorEastAsia" w:eastAsiaTheme="minorEastAsia" w:hAnsiTheme="minorEastAsia" w:cs="宋体"/>
                <w:color w:val="333333"/>
                <w:sz w:val="21"/>
                <w:szCs w:val="21"/>
              </w:rPr>
            </w:pPr>
            <w:r w:rsidRPr="00F57DA7">
              <w:rPr>
                <w:rFonts w:asciiTheme="minorEastAsia" w:eastAsiaTheme="minorEastAsia" w:hAnsiTheme="minorEastAsia" w:cs="宋体" w:hint="eastAsia"/>
                <w:color w:val="333333"/>
                <w:sz w:val="21"/>
                <w:szCs w:val="21"/>
              </w:rPr>
              <w:t>项目内容及要求</w:t>
            </w:r>
          </w:p>
        </w:tc>
        <w:tc>
          <w:tcPr>
            <w:tcW w:w="6379" w:type="dxa"/>
          </w:tcPr>
          <w:p w:rsidR="005802FE" w:rsidRPr="005802FE" w:rsidRDefault="005802FE" w:rsidP="005802FE">
            <w:pPr>
              <w:pStyle w:val="a6"/>
              <w:spacing w:line="360" w:lineRule="auto"/>
              <w:ind w:left="360" w:right="26" w:firstLineChars="0" w:firstLine="0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1、项目范围</w:t>
            </w:r>
          </w:p>
          <w:p w:rsidR="005802FE" w:rsidRPr="005802FE" w:rsidRDefault="005802FE" w:rsidP="005802FE">
            <w:pPr>
              <w:pStyle w:val="a6"/>
              <w:numPr>
                <w:ilvl w:val="0"/>
                <w:numId w:val="4"/>
              </w:numPr>
              <w:spacing w:line="360" w:lineRule="auto"/>
              <w:ind w:right="26" w:firstLineChars="0"/>
              <w:rPr>
                <w:rFonts w:asciiTheme="minorEastAsia" w:eastAsiaTheme="minorEastAsia" w:hAnsiTheme="minorEastAsia"/>
                <w:sz w:val="21"/>
                <w:szCs w:val="21"/>
              </w:rPr>
            </w:pPr>
            <w:r w:rsidRPr="005802FE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体产品清单及质量要求</w:t>
            </w:r>
            <w:r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（见附件）</w:t>
            </w:r>
          </w:p>
          <w:p w:rsidR="005802FE" w:rsidRPr="00D24AD4" w:rsidRDefault="000E13E3" w:rsidP="005802FE">
            <w:pPr>
              <w:pStyle w:val="a6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Theme="minorEastAsia" w:eastAsiaTheme="minorEastAsia" w:hAnsiTheme="minorEastAsia" w:hint="eastAsia"/>
                <w:color w:val="00000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负</w:t>
            </w:r>
            <w:r w:rsidR="005802FE" w:rsidRPr="005802FE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责院方各类</w:t>
            </w:r>
            <w:r w:rsidR="00D24AD4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自购</w:t>
            </w:r>
            <w:r w:rsidR="005802FE" w:rsidRPr="005802FE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气瓶的新瓶处理、</w:t>
            </w:r>
            <w:r w:rsidR="00D24AD4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以及</w:t>
            </w:r>
            <w:r w:rsidR="005802FE" w:rsidRPr="005802FE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检验期后的效验等。</w:t>
            </w:r>
          </w:p>
          <w:p w:rsidR="00D24AD4" w:rsidRPr="005802FE" w:rsidRDefault="00D24AD4" w:rsidP="005802FE">
            <w:pPr>
              <w:pStyle w:val="a6"/>
              <w:numPr>
                <w:ilvl w:val="0"/>
                <w:numId w:val="4"/>
              </w:numPr>
              <w:spacing w:line="360" w:lineRule="auto"/>
              <w:ind w:firstLineChars="0"/>
              <w:rPr>
                <w:rFonts w:asciiTheme="minorEastAsia" w:eastAsiaTheme="minorEastAsia" w:hAnsiTheme="minorEastAsia"/>
                <w:color w:val="000000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负责为院方提供各类气瓶，包含院内应急备用气瓶（汇流排用），气瓶的维护保养、检测效验等均由供货方负责。</w:t>
            </w:r>
          </w:p>
          <w:p w:rsidR="005802FE" w:rsidRPr="0091259F" w:rsidRDefault="005802FE" w:rsidP="005802FE">
            <w:pPr>
              <w:tabs>
                <w:tab w:val="left" w:pos="7680"/>
              </w:tabs>
              <w:spacing w:line="360" w:lineRule="auto"/>
              <w:ind w:right="26"/>
              <w:rPr>
                <w:rFonts w:asciiTheme="minorEastAsia" w:eastAsiaTheme="minorEastAsia" w:hAnsiTheme="minorEastAsia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asciiTheme="minorEastAsia" w:eastAsiaTheme="minorEastAsia" w:hAnsiTheme="minorEastAsia" w:hint="eastAsia"/>
                <w:sz w:val="21"/>
                <w:szCs w:val="21"/>
              </w:rPr>
              <w:t>2、</w:t>
            </w:r>
            <w:r w:rsidRPr="0091259F"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sz w:val="21"/>
                <w:szCs w:val="21"/>
              </w:rPr>
              <w:t>供货要求</w:t>
            </w:r>
            <w:r w:rsidRPr="0091259F">
              <w:rPr>
                <w:rFonts w:asciiTheme="minorEastAsia" w:eastAsiaTheme="minorEastAsia" w:hAnsiTheme="minorEastAsia" w:cs="宋体"/>
                <w:b/>
                <w:bCs/>
                <w:color w:val="000000"/>
                <w:sz w:val="21"/>
                <w:szCs w:val="21"/>
              </w:rPr>
              <w:t>:</w:t>
            </w:r>
          </w:p>
          <w:p w:rsidR="005802FE" w:rsidRPr="0091259F" w:rsidRDefault="005802FE" w:rsidP="005802FE">
            <w:pPr>
              <w:tabs>
                <w:tab w:val="left" w:pos="7680"/>
              </w:tabs>
              <w:spacing w:line="360" w:lineRule="auto"/>
              <w:ind w:right="26" w:firstLineChars="200" w:firstLine="420"/>
              <w:rPr>
                <w:rFonts w:asciiTheme="minorEastAsia" w:eastAsiaTheme="minorEastAsia" w:hAnsiTheme="minorEastAsia"/>
                <w:color w:val="000000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⑴</w:t>
            </w:r>
            <w:r w:rsidRPr="0091259F"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  <w:t>.</w:t>
            </w: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供货时间：常规</w:t>
            </w:r>
            <w:r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瓶装</w:t>
            </w: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气体院方提前</w:t>
            </w:r>
            <w:r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1</w:t>
            </w:r>
            <w:r w:rsidR="006A41C6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天通知供方需货要求。配方</w:t>
            </w: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气体院方提前</w:t>
            </w:r>
            <w:r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2</w:t>
            </w: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天通知供方需货要求，供、需双方计划如有变化，双方均应提前</w:t>
            </w:r>
            <w:r w:rsidRPr="0091259F"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  <w:t>24</w:t>
            </w: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小时与对方取得联系</w:t>
            </w:r>
            <w:r w:rsidRPr="0091259F"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  <w:t>,</w:t>
            </w: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双方协商保供事宜。</w:t>
            </w:r>
          </w:p>
          <w:p w:rsidR="005802FE" w:rsidRPr="0091259F" w:rsidRDefault="005802FE" w:rsidP="005802FE">
            <w:pPr>
              <w:tabs>
                <w:tab w:val="left" w:pos="7680"/>
              </w:tabs>
              <w:spacing w:line="360" w:lineRule="auto"/>
              <w:ind w:right="26" w:firstLineChars="200" w:firstLine="420"/>
              <w:rPr>
                <w:rFonts w:asciiTheme="minorEastAsia" w:eastAsiaTheme="minorEastAsia" w:hAnsiTheme="minorEastAsia"/>
                <w:color w:val="000000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lastRenderedPageBreak/>
              <w:t>⑵、应急供货：由于院方特殊原因必须要进行紧急供货时，供货方无任何理由必须第一时间采用紧急渠道进行供货，氧气的供货时间不得超过</w:t>
            </w:r>
            <w:r w:rsidRPr="0091259F"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  <w:t>2</w:t>
            </w: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小时。</w:t>
            </w:r>
          </w:p>
          <w:p w:rsidR="005802FE" w:rsidRPr="000E13E3" w:rsidRDefault="005802FE" w:rsidP="000E13E3">
            <w:pPr>
              <w:pStyle w:val="a6"/>
              <w:numPr>
                <w:ilvl w:val="0"/>
                <w:numId w:val="4"/>
              </w:numPr>
              <w:tabs>
                <w:tab w:val="left" w:pos="7680"/>
              </w:tabs>
              <w:spacing w:line="360" w:lineRule="auto"/>
              <w:ind w:right="26" w:firstLineChars="0"/>
              <w:rPr>
                <w:rFonts w:asciiTheme="minorEastAsia" w:eastAsiaTheme="minorEastAsia" w:hAnsiTheme="minorEastAsia"/>
                <w:color w:val="000000"/>
                <w:sz w:val="21"/>
                <w:szCs w:val="21"/>
              </w:rPr>
            </w:pPr>
            <w:r w:rsidRPr="000E13E3"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  <w:t>.</w:t>
            </w:r>
            <w:r w:rsidRPr="000E13E3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供货方式：供方送货。</w:t>
            </w:r>
          </w:p>
          <w:p w:rsidR="000E13E3" w:rsidRDefault="005802FE" w:rsidP="005802FE">
            <w:pPr>
              <w:tabs>
                <w:tab w:val="left" w:pos="7680"/>
              </w:tabs>
              <w:spacing w:line="360" w:lineRule="auto"/>
              <w:ind w:right="26" w:firstLineChars="200" w:firstLine="420"/>
              <w:rPr>
                <w:rFonts w:asciiTheme="minorEastAsia" w:eastAsiaTheme="minorEastAsia" w:hAnsiTheme="minorEastAsia" w:cs="宋体"/>
                <w:sz w:val="21"/>
                <w:szCs w:val="21"/>
                <w:u w:val="single"/>
              </w:rPr>
            </w:pP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⑷供货地点：</w:t>
            </w: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  <w:u w:val="single"/>
              </w:rPr>
              <w:t>渝中区儿童医院</w:t>
            </w:r>
            <w:r w:rsidRPr="00BD2468">
              <w:rPr>
                <w:rFonts w:asciiTheme="minorEastAsia" w:eastAsiaTheme="minorEastAsia" w:hAnsiTheme="minorEastAsia" w:cs="宋体" w:hint="eastAsia"/>
                <w:sz w:val="21"/>
                <w:szCs w:val="21"/>
                <w:u w:val="single"/>
              </w:rPr>
              <w:t>渝中院区</w:t>
            </w:r>
          </w:p>
          <w:p w:rsidR="00112D71" w:rsidRPr="00F57DA7" w:rsidRDefault="005802FE" w:rsidP="00D24AD4">
            <w:pPr>
              <w:tabs>
                <w:tab w:val="left" w:pos="7680"/>
              </w:tabs>
              <w:spacing w:line="360" w:lineRule="auto"/>
              <w:ind w:right="26" w:firstLineChars="200" w:firstLine="420"/>
              <w:rPr>
                <w:rFonts w:asciiTheme="minorEastAsia" w:eastAsiaTheme="minorEastAsia" w:hAnsiTheme="minorEastAsia" w:cs="宋体"/>
                <w:color w:val="333333"/>
                <w:sz w:val="21"/>
                <w:szCs w:val="21"/>
              </w:rPr>
            </w:pPr>
            <w:r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⑸供货质量：</w:t>
            </w:r>
            <w:r w:rsidRPr="0091259F"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供方所供气体必须符合国家标准规定，并随产品提供由获取国家主管部门检验资质单位的检验合格证。</w:t>
            </w:r>
          </w:p>
        </w:tc>
      </w:tr>
      <w:tr w:rsidR="00112D71" w:rsidRPr="00F57DA7" w:rsidTr="000E13E3">
        <w:trPr>
          <w:trHeight w:val="391"/>
        </w:trPr>
        <w:tc>
          <w:tcPr>
            <w:tcW w:w="1230" w:type="dxa"/>
            <w:vMerge w:val="restart"/>
            <w:vAlign w:val="center"/>
          </w:tcPr>
          <w:p w:rsidR="00112D71" w:rsidRPr="00F57DA7" w:rsidRDefault="00F57DA7">
            <w:pPr>
              <w:jc w:val="center"/>
              <w:rPr>
                <w:rFonts w:asciiTheme="minorEastAsia" w:eastAsiaTheme="minorEastAsia" w:hAnsiTheme="minorEastAsia" w:cs="宋体"/>
                <w:color w:val="333333"/>
                <w:sz w:val="21"/>
                <w:szCs w:val="21"/>
              </w:rPr>
            </w:pPr>
            <w:r w:rsidRPr="00F57DA7">
              <w:rPr>
                <w:rFonts w:asciiTheme="minorEastAsia" w:eastAsiaTheme="minorEastAsia" w:hAnsiTheme="minorEastAsia" w:cs="宋体" w:hint="eastAsia"/>
                <w:color w:val="333333"/>
                <w:sz w:val="21"/>
                <w:szCs w:val="21"/>
              </w:rPr>
              <w:lastRenderedPageBreak/>
              <w:t>二、服务期、服务地点及验收方式</w:t>
            </w:r>
          </w:p>
        </w:tc>
        <w:tc>
          <w:tcPr>
            <w:tcW w:w="1940" w:type="dxa"/>
            <w:vAlign w:val="center"/>
          </w:tcPr>
          <w:p w:rsidR="00112D71" w:rsidRPr="00F57DA7" w:rsidRDefault="00F57DA7">
            <w:pPr>
              <w:jc w:val="center"/>
              <w:rPr>
                <w:rFonts w:asciiTheme="minorEastAsia" w:eastAsiaTheme="minorEastAsia" w:hAnsiTheme="minorEastAsia" w:cs="宋体"/>
                <w:color w:val="333333"/>
                <w:sz w:val="21"/>
                <w:szCs w:val="21"/>
              </w:rPr>
            </w:pPr>
            <w:r w:rsidRPr="00F57DA7">
              <w:rPr>
                <w:rFonts w:asciiTheme="minorEastAsia" w:eastAsiaTheme="minorEastAsia" w:hAnsiTheme="minorEastAsia" w:cs="宋体" w:hint="eastAsia"/>
                <w:color w:val="333333"/>
                <w:sz w:val="21"/>
                <w:szCs w:val="21"/>
              </w:rPr>
              <w:t>服务期限</w:t>
            </w:r>
          </w:p>
        </w:tc>
        <w:tc>
          <w:tcPr>
            <w:tcW w:w="6379" w:type="dxa"/>
            <w:vAlign w:val="center"/>
          </w:tcPr>
          <w:p w:rsidR="00112D71" w:rsidRPr="00F57DA7" w:rsidRDefault="004949E8" w:rsidP="00230A50">
            <w:pPr>
              <w:jc w:val="center"/>
              <w:rPr>
                <w:rFonts w:asciiTheme="minorEastAsia" w:eastAsiaTheme="minorEastAsia" w:hAnsiTheme="minorEastAsia" w:cs="宋体"/>
                <w:color w:val="333333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333333"/>
                <w:sz w:val="21"/>
                <w:szCs w:val="21"/>
              </w:rPr>
              <w:t>3</w:t>
            </w:r>
            <w:r w:rsidR="00F57DA7" w:rsidRPr="00F57DA7">
              <w:rPr>
                <w:rFonts w:asciiTheme="minorEastAsia" w:eastAsiaTheme="minorEastAsia" w:hAnsiTheme="minorEastAsia" w:cs="宋体" w:hint="eastAsia"/>
                <w:color w:val="333333"/>
                <w:sz w:val="21"/>
                <w:szCs w:val="21"/>
              </w:rPr>
              <w:t>年</w:t>
            </w:r>
          </w:p>
        </w:tc>
      </w:tr>
      <w:tr w:rsidR="00112D71" w:rsidRPr="00F57DA7" w:rsidTr="000E13E3">
        <w:trPr>
          <w:trHeight w:val="341"/>
        </w:trPr>
        <w:tc>
          <w:tcPr>
            <w:tcW w:w="1230" w:type="dxa"/>
            <w:vMerge/>
            <w:vAlign w:val="center"/>
          </w:tcPr>
          <w:p w:rsidR="00112D71" w:rsidRPr="00F57DA7" w:rsidRDefault="00112D71">
            <w:pPr>
              <w:jc w:val="center"/>
              <w:rPr>
                <w:rFonts w:asciiTheme="minorEastAsia" w:eastAsiaTheme="minorEastAsia" w:hAnsiTheme="minorEastAsia" w:cs="宋体"/>
                <w:color w:val="333333"/>
                <w:sz w:val="21"/>
                <w:szCs w:val="21"/>
              </w:rPr>
            </w:pPr>
          </w:p>
        </w:tc>
        <w:tc>
          <w:tcPr>
            <w:tcW w:w="1940" w:type="dxa"/>
            <w:vAlign w:val="center"/>
          </w:tcPr>
          <w:p w:rsidR="00112D71" w:rsidRPr="00F57DA7" w:rsidRDefault="00F57DA7">
            <w:pPr>
              <w:jc w:val="center"/>
              <w:rPr>
                <w:rFonts w:asciiTheme="minorEastAsia" w:eastAsiaTheme="minorEastAsia" w:hAnsiTheme="minorEastAsia" w:cs="宋体"/>
                <w:color w:val="333333"/>
                <w:sz w:val="21"/>
                <w:szCs w:val="21"/>
              </w:rPr>
            </w:pPr>
            <w:r w:rsidRPr="00F57DA7">
              <w:rPr>
                <w:rFonts w:asciiTheme="minorEastAsia" w:eastAsiaTheme="minorEastAsia" w:hAnsiTheme="minorEastAsia" w:cs="宋体" w:hint="eastAsia"/>
                <w:color w:val="333333"/>
                <w:sz w:val="21"/>
                <w:szCs w:val="21"/>
              </w:rPr>
              <w:t>服务地点</w:t>
            </w:r>
          </w:p>
        </w:tc>
        <w:tc>
          <w:tcPr>
            <w:tcW w:w="6379" w:type="dxa"/>
            <w:vAlign w:val="center"/>
          </w:tcPr>
          <w:p w:rsidR="00112D71" w:rsidRPr="00230A50" w:rsidRDefault="006A41C6" w:rsidP="00230A50">
            <w:pPr>
              <w:jc w:val="center"/>
              <w:rPr>
                <w:rFonts w:asciiTheme="minorEastAsia" w:eastAsiaTheme="minorEastAsia" w:hAnsiTheme="minorEastAsia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333333"/>
                <w:sz w:val="21"/>
                <w:szCs w:val="21"/>
              </w:rPr>
              <w:t>儿童医院</w:t>
            </w:r>
            <w:r w:rsidR="00F57DA7" w:rsidRPr="00230A50">
              <w:rPr>
                <w:rFonts w:asciiTheme="minorEastAsia" w:eastAsiaTheme="minorEastAsia" w:hAnsiTheme="minorEastAsia" w:cs="宋体" w:hint="eastAsia"/>
                <w:color w:val="333333"/>
                <w:sz w:val="21"/>
                <w:szCs w:val="21"/>
              </w:rPr>
              <w:t>渝中院区</w:t>
            </w:r>
            <w:r>
              <w:rPr>
                <w:rFonts w:asciiTheme="minorEastAsia" w:eastAsiaTheme="minorEastAsia" w:hAnsiTheme="minorEastAsia" w:cs="宋体" w:hint="eastAsia"/>
                <w:color w:val="333333"/>
                <w:sz w:val="21"/>
                <w:szCs w:val="21"/>
              </w:rPr>
              <w:t>（渝中区中山二路136号）</w:t>
            </w:r>
          </w:p>
        </w:tc>
      </w:tr>
      <w:tr w:rsidR="00112D71" w:rsidRPr="00F57DA7" w:rsidTr="00D24AD4">
        <w:trPr>
          <w:trHeight w:val="878"/>
        </w:trPr>
        <w:tc>
          <w:tcPr>
            <w:tcW w:w="1230" w:type="dxa"/>
            <w:vMerge/>
            <w:vAlign w:val="center"/>
          </w:tcPr>
          <w:p w:rsidR="00112D71" w:rsidRPr="00F57DA7" w:rsidRDefault="00112D71">
            <w:pPr>
              <w:jc w:val="center"/>
              <w:rPr>
                <w:rFonts w:asciiTheme="minorEastAsia" w:eastAsiaTheme="minorEastAsia" w:hAnsiTheme="minorEastAsia" w:cs="宋体"/>
                <w:color w:val="333333"/>
                <w:sz w:val="21"/>
                <w:szCs w:val="21"/>
              </w:rPr>
            </w:pPr>
          </w:p>
        </w:tc>
        <w:tc>
          <w:tcPr>
            <w:tcW w:w="1940" w:type="dxa"/>
            <w:vAlign w:val="center"/>
          </w:tcPr>
          <w:p w:rsidR="00112D71" w:rsidRPr="00F57DA7" w:rsidRDefault="00F57DA7">
            <w:pPr>
              <w:jc w:val="center"/>
              <w:rPr>
                <w:rFonts w:asciiTheme="minorEastAsia" w:eastAsiaTheme="minorEastAsia" w:hAnsiTheme="minorEastAsia" w:cs="宋体"/>
                <w:color w:val="333333"/>
                <w:sz w:val="21"/>
                <w:szCs w:val="21"/>
              </w:rPr>
            </w:pPr>
            <w:r w:rsidRPr="00F57DA7">
              <w:rPr>
                <w:rFonts w:asciiTheme="minorEastAsia" w:eastAsiaTheme="minorEastAsia" w:hAnsiTheme="minorEastAsia" w:cs="宋体" w:hint="eastAsia"/>
                <w:color w:val="333333"/>
                <w:sz w:val="21"/>
                <w:szCs w:val="21"/>
              </w:rPr>
              <w:t>验收方式</w:t>
            </w:r>
          </w:p>
        </w:tc>
        <w:tc>
          <w:tcPr>
            <w:tcW w:w="6379" w:type="dxa"/>
          </w:tcPr>
          <w:p w:rsidR="00112D71" w:rsidRPr="005802FE" w:rsidRDefault="001830DB" w:rsidP="000E13E3">
            <w:pPr>
              <w:spacing w:line="360" w:lineRule="auto"/>
              <w:rPr>
                <w:rFonts w:asciiTheme="minorEastAsia" w:eastAsiaTheme="minorEastAsia" w:hAnsiTheme="minorEastAsia" w:cs="宋体"/>
                <w:color w:val="333333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按瓶数</w:t>
            </w:r>
            <w:r w:rsidR="005802FE"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计算：瓶装气体按瓶数计量，</w:t>
            </w:r>
            <w:r w:rsidR="006A41C6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氧气瓶</w:t>
            </w:r>
            <w:r w:rsidR="005802FE"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气体压力不得低于</w:t>
            </w:r>
            <w:r w:rsidR="005802FE" w:rsidRPr="0091259F">
              <w:rPr>
                <w:rFonts w:asciiTheme="minorEastAsia" w:eastAsiaTheme="minorEastAsia" w:hAnsiTheme="minorEastAsia" w:cs="宋体"/>
                <w:color w:val="000000"/>
                <w:sz w:val="21"/>
                <w:szCs w:val="21"/>
              </w:rPr>
              <w:t xml:space="preserve">13mpa/cm2 </w:t>
            </w:r>
            <w:r w:rsidR="005802FE" w:rsidRPr="0091259F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。</w:t>
            </w:r>
            <w:r w:rsidR="006A41C6">
              <w:rPr>
                <w:rFonts w:asciiTheme="minorEastAsia" w:eastAsiaTheme="minorEastAsia" w:hAnsiTheme="minorEastAsia" w:cs="宋体" w:hint="eastAsia"/>
                <w:color w:val="000000"/>
                <w:sz w:val="21"/>
                <w:szCs w:val="21"/>
              </w:rPr>
              <w:t>其它气瓶不得低于国家要求额定压力。</w:t>
            </w:r>
          </w:p>
        </w:tc>
      </w:tr>
      <w:tr w:rsidR="00112D71" w:rsidRPr="00F57DA7" w:rsidTr="000E13E3">
        <w:trPr>
          <w:trHeight w:val="501"/>
        </w:trPr>
        <w:tc>
          <w:tcPr>
            <w:tcW w:w="3170" w:type="dxa"/>
            <w:gridSpan w:val="2"/>
            <w:vAlign w:val="center"/>
          </w:tcPr>
          <w:p w:rsidR="00112D71" w:rsidRPr="00F57DA7" w:rsidRDefault="00F57DA7" w:rsidP="00230A50">
            <w:pPr>
              <w:jc w:val="center"/>
              <w:rPr>
                <w:rFonts w:asciiTheme="minorEastAsia" w:eastAsiaTheme="minorEastAsia" w:hAnsiTheme="minorEastAsia" w:cs="宋体"/>
                <w:color w:val="333333"/>
                <w:sz w:val="21"/>
                <w:szCs w:val="21"/>
              </w:rPr>
            </w:pPr>
            <w:r w:rsidRPr="00F57DA7">
              <w:rPr>
                <w:rFonts w:asciiTheme="minorEastAsia" w:eastAsiaTheme="minorEastAsia" w:hAnsiTheme="minorEastAsia" w:cs="宋体" w:hint="eastAsia"/>
                <w:color w:val="333333"/>
                <w:sz w:val="21"/>
                <w:szCs w:val="21"/>
              </w:rPr>
              <w:t>三、报价要求</w:t>
            </w:r>
          </w:p>
        </w:tc>
        <w:tc>
          <w:tcPr>
            <w:tcW w:w="6379" w:type="dxa"/>
            <w:vAlign w:val="center"/>
          </w:tcPr>
          <w:p w:rsidR="00112D71" w:rsidRPr="00F57DA7" w:rsidRDefault="00230A50" w:rsidP="00230A50">
            <w:pPr>
              <w:pStyle w:val="Bodytext1"/>
              <w:tabs>
                <w:tab w:val="left" w:pos="1045"/>
              </w:tabs>
              <w:spacing w:after="0" w:line="240" w:lineRule="auto"/>
              <w:ind w:firstLineChars="28" w:firstLine="59"/>
              <w:jc w:val="center"/>
              <w:rPr>
                <w:rFonts w:ascii="宋体" w:eastAsia="宋体" w:hAnsi="宋体" w:cs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asciiTheme="minorEastAsia" w:eastAsiaTheme="minorEastAsia" w:hAnsiTheme="minorEastAsia" w:cs="宋体" w:hint="eastAsia"/>
                <w:sz w:val="21"/>
                <w:szCs w:val="21"/>
              </w:rPr>
              <w:t>单价报价</w:t>
            </w:r>
          </w:p>
        </w:tc>
      </w:tr>
      <w:tr w:rsidR="00112D71" w:rsidRPr="00F57DA7" w:rsidTr="000E13E3">
        <w:trPr>
          <w:trHeight w:val="427"/>
        </w:trPr>
        <w:tc>
          <w:tcPr>
            <w:tcW w:w="3170" w:type="dxa"/>
            <w:gridSpan w:val="2"/>
            <w:vAlign w:val="center"/>
          </w:tcPr>
          <w:p w:rsidR="00112D71" w:rsidRPr="00F57DA7" w:rsidRDefault="00F57DA7" w:rsidP="00230A50">
            <w:pPr>
              <w:jc w:val="center"/>
              <w:rPr>
                <w:rFonts w:asciiTheme="minorEastAsia" w:eastAsiaTheme="minorEastAsia" w:hAnsiTheme="minorEastAsia" w:cs="宋体"/>
                <w:color w:val="333333"/>
                <w:sz w:val="21"/>
                <w:szCs w:val="21"/>
              </w:rPr>
            </w:pPr>
            <w:r w:rsidRPr="00F57DA7">
              <w:rPr>
                <w:rFonts w:asciiTheme="minorEastAsia" w:eastAsiaTheme="minorEastAsia" w:hAnsiTheme="minorEastAsia" w:cs="宋体" w:hint="eastAsia"/>
                <w:color w:val="333333"/>
                <w:sz w:val="21"/>
                <w:szCs w:val="21"/>
              </w:rPr>
              <w:t>四、付款方式</w:t>
            </w:r>
          </w:p>
        </w:tc>
        <w:tc>
          <w:tcPr>
            <w:tcW w:w="6379" w:type="dxa"/>
            <w:vAlign w:val="center"/>
          </w:tcPr>
          <w:p w:rsidR="00112D71" w:rsidRPr="00F57DA7" w:rsidRDefault="00D24AD4" w:rsidP="00230A50">
            <w:pPr>
              <w:jc w:val="center"/>
              <w:rPr>
                <w:rFonts w:asciiTheme="minorEastAsia" w:eastAsiaTheme="minorEastAsia" w:hAnsiTheme="minorEastAsia" w:cs="宋体"/>
                <w:color w:val="333333"/>
                <w:sz w:val="21"/>
                <w:szCs w:val="21"/>
              </w:rPr>
            </w:pPr>
            <w:r>
              <w:rPr>
                <w:rFonts w:asciiTheme="minorEastAsia" w:eastAsiaTheme="minorEastAsia" w:hAnsiTheme="minorEastAsia" w:cs="宋体" w:hint="eastAsia"/>
                <w:color w:val="333333"/>
                <w:sz w:val="21"/>
                <w:szCs w:val="21"/>
              </w:rPr>
              <w:t>按</w:t>
            </w:r>
            <w:r w:rsidR="00DB76E4">
              <w:rPr>
                <w:rFonts w:asciiTheme="minorEastAsia" w:eastAsiaTheme="minorEastAsia" w:hAnsiTheme="minorEastAsia" w:cs="宋体" w:hint="eastAsia"/>
                <w:color w:val="333333"/>
                <w:sz w:val="21"/>
                <w:szCs w:val="21"/>
              </w:rPr>
              <w:t>月</w:t>
            </w:r>
            <w:r w:rsidR="00230A50">
              <w:rPr>
                <w:rFonts w:asciiTheme="minorEastAsia" w:eastAsiaTheme="minorEastAsia" w:hAnsiTheme="minorEastAsia" w:cs="宋体" w:hint="eastAsia"/>
                <w:color w:val="333333"/>
                <w:sz w:val="21"/>
                <w:szCs w:val="21"/>
              </w:rPr>
              <w:t>支付</w:t>
            </w:r>
          </w:p>
        </w:tc>
      </w:tr>
      <w:tr w:rsidR="00112D71" w:rsidRPr="00F57DA7" w:rsidTr="000E13E3">
        <w:trPr>
          <w:trHeight w:val="240"/>
        </w:trPr>
        <w:tc>
          <w:tcPr>
            <w:tcW w:w="3170" w:type="dxa"/>
            <w:gridSpan w:val="2"/>
            <w:vAlign w:val="center"/>
          </w:tcPr>
          <w:p w:rsidR="00112D71" w:rsidRPr="00F57DA7" w:rsidRDefault="00F57DA7" w:rsidP="00230A50">
            <w:pPr>
              <w:jc w:val="center"/>
              <w:rPr>
                <w:rFonts w:asciiTheme="minorEastAsia" w:eastAsiaTheme="minorEastAsia" w:hAnsiTheme="minorEastAsia" w:cs="宋体"/>
                <w:color w:val="333333"/>
                <w:sz w:val="21"/>
                <w:szCs w:val="21"/>
              </w:rPr>
            </w:pPr>
            <w:r w:rsidRPr="00F57DA7">
              <w:rPr>
                <w:rFonts w:asciiTheme="minorEastAsia" w:eastAsiaTheme="minorEastAsia" w:hAnsiTheme="minorEastAsia" w:cs="宋体" w:hint="eastAsia"/>
                <w:color w:val="333333"/>
                <w:sz w:val="21"/>
                <w:szCs w:val="21"/>
              </w:rPr>
              <w:t>五、其他补充事宜</w:t>
            </w:r>
          </w:p>
        </w:tc>
        <w:tc>
          <w:tcPr>
            <w:tcW w:w="6379" w:type="dxa"/>
            <w:vAlign w:val="center"/>
          </w:tcPr>
          <w:p w:rsidR="00112D71" w:rsidRPr="00F57DA7" w:rsidRDefault="00230A50" w:rsidP="00230A50">
            <w:pPr>
              <w:pStyle w:val="Bodytext1"/>
              <w:tabs>
                <w:tab w:val="left" w:pos="1045"/>
              </w:tabs>
              <w:spacing w:after="0" w:line="240" w:lineRule="auto"/>
              <w:ind w:firstLineChars="225" w:firstLine="473"/>
              <w:jc w:val="center"/>
              <w:rPr>
                <w:rFonts w:asciiTheme="minorEastAsia" w:eastAsiaTheme="minorEastAsia" w:hAnsiTheme="minorEastAsia" w:cs="宋体"/>
                <w:color w:val="333333"/>
                <w:sz w:val="21"/>
                <w:szCs w:val="21"/>
              </w:rPr>
            </w:pPr>
            <w:r>
              <w:rPr>
                <w:rFonts w:ascii="宋体" w:eastAsia="宋体" w:hAnsi="宋体" w:cs="宋体" w:hint="eastAsia"/>
                <w:color w:val="000000"/>
                <w:sz w:val="21"/>
                <w:szCs w:val="21"/>
                <w:lang w:val="en-US" w:eastAsia="zh-CN"/>
              </w:rPr>
              <w:t>价格商谈</w:t>
            </w:r>
          </w:p>
        </w:tc>
      </w:tr>
    </w:tbl>
    <w:p w:rsidR="00230A50" w:rsidRDefault="00230A50">
      <w:pPr>
        <w:shd w:val="clear" w:color="auto" w:fill="FFFFFF"/>
        <w:rPr>
          <w:rFonts w:asciiTheme="minorEastAsia" w:eastAsiaTheme="minorEastAsia" w:hAnsiTheme="minorEastAsia" w:cs="宋体"/>
          <w:color w:val="333333"/>
          <w:sz w:val="21"/>
          <w:szCs w:val="21"/>
        </w:rPr>
      </w:pPr>
    </w:p>
    <w:p w:rsidR="00F57DA7" w:rsidRDefault="00F57DA7">
      <w:pPr>
        <w:shd w:val="clear" w:color="auto" w:fill="FFFFFF"/>
        <w:rPr>
          <w:rFonts w:asciiTheme="minorEastAsia" w:eastAsiaTheme="minorEastAsia" w:hAnsiTheme="minorEastAsia" w:cs="宋体"/>
          <w:color w:val="333333"/>
          <w:sz w:val="21"/>
          <w:szCs w:val="21"/>
        </w:rPr>
      </w:pPr>
      <w:r w:rsidRPr="00F57DA7">
        <w:rPr>
          <w:rFonts w:asciiTheme="minorEastAsia" w:eastAsiaTheme="minorEastAsia" w:hAnsiTheme="minorEastAsia" w:cs="宋体" w:hint="eastAsia"/>
          <w:color w:val="333333"/>
          <w:sz w:val="21"/>
          <w:szCs w:val="21"/>
        </w:rPr>
        <w:t>附件</w:t>
      </w:r>
      <w:r w:rsidR="00230A50">
        <w:rPr>
          <w:rFonts w:asciiTheme="minorEastAsia" w:eastAsiaTheme="minorEastAsia" w:hAnsiTheme="minorEastAsia" w:cs="宋体" w:hint="eastAsia"/>
          <w:color w:val="333333"/>
          <w:sz w:val="21"/>
          <w:szCs w:val="21"/>
        </w:rPr>
        <w:t>：</w:t>
      </w:r>
    </w:p>
    <w:tbl>
      <w:tblPr>
        <w:tblpPr w:leftFromText="180" w:rightFromText="180" w:vertAnchor="text" w:horzAnchor="margin" w:tblpY="56"/>
        <w:tblOverlap w:val="never"/>
        <w:tblW w:w="0" w:type="auto"/>
        <w:tblLayout w:type="fixed"/>
        <w:tblLook w:val="0000"/>
      </w:tblPr>
      <w:tblGrid>
        <w:gridCol w:w="1550"/>
        <w:gridCol w:w="1648"/>
        <w:gridCol w:w="1770"/>
        <w:gridCol w:w="1040"/>
        <w:gridCol w:w="1265"/>
        <w:gridCol w:w="1124"/>
      </w:tblGrid>
      <w:tr w:rsidR="00B91EFF" w:rsidTr="0070783D">
        <w:trPr>
          <w:trHeight w:val="933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产品</w:t>
            </w:r>
          </w:p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名称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国家</w:t>
            </w:r>
          </w:p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标准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规格（纯度）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计量单位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DB76E4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备用瓶数量</w:t>
            </w:r>
          </w:p>
        </w:tc>
        <w:tc>
          <w:tcPr>
            <w:tcW w:w="11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备注</w:t>
            </w:r>
          </w:p>
        </w:tc>
      </w:tr>
      <w:tr w:rsidR="00B91EFF" w:rsidTr="0070783D">
        <w:trPr>
          <w:trHeight w:val="933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瓶装医用氧</w:t>
            </w:r>
            <w:r w:rsidR="00DB76E4">
              <w:rPr>
                <w:rFonts w:ascii="宋体" w:hAnsi="宋体" w:cs="宋体" w:hint="eastAsia"/>
                <w:sz w:val="21"/>
                <w:szCs w:val="21"/>
              </w:rPr>
              <w:t>（</w:t>
            </w:r>
            <w:r w:rsidR="00DB76E4">
              <w:rPr>
                <w:rFonts w:ascii="宋体" w:hAnsi="宋体" w:cs="宋体" w:hint="eastAsia"/>
                <w:sz w:val="21"/>
                <w:szCs w:val="21"/>
              </w:rPr>
              <w:t>40L</w:t>
            </w:r>
            <w:r w:rsidR="00DB76E4">
              <w:rPr>
                <w:rFonts w:ascii="宋体" w:hAnsi="宋体" w:cs="宋体" w:hint="eastAsia"/>
                <w:sz w:val="21"/>
                <w:szCs w:val="21"/>
              </w:rPr>
              <w:t>）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《中国药典》</w:t>
            </w:r>
            <w:r>
              <w:rPr>
                <w:rFonts w:ascii="宋体" w:hAnsi="宋体" w:cs="宋体"/>
                <w:sz w:val="21"/>
                <w:szCs w:val="21"/>
              </w:rPr>
              <w:t>20</w:t>
            </w:r>
            <w:r>
              <w:rPr>
                <w:rFonts w:ascii="宋体" w:hAnsi="宋体" w:cs="宋体" w:hint="eastAsia"/>
                <w:sz w:val="21"/>
                <w:szCs w:val="21"/>
              </w:rPr>
              <w:t>20</w:t>
            </w:r>
            <w:r>
              <w:rPr>
                <w:rFonts w:ascii="宋体" w:hAnsi="宋体" w:cs="宋体" w:hint="eastAsia"/>
                <w:sz w:val="21"/>
                <w:szCs w:val="21"/>
              </w:rPr>
              <w:t>年二部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≥</w:t>
            </w:r>
            <w:r>
              <w:rPr>
                <w:rFonts w:ascii="宋体" w:hAnsi="宋体" w:cs="宋体"/>
                <w:sz w:val="21"/>
                <w:szCs w:val="21"/>
              </w:rPr>
              <w:t>99.5%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瓶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DB76E4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90</w:t>
            </w:r>
          </w:p>
        </w:tc>
        <w:tc>
          <w:tcPr>
            <w:tcW w:w="11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按实际用量结算</w:t>
            </w:r>
          </w:p>
        </w:tc>
      </w:tr>
      <w:tr w:rsidR="00B91EFF" w:rsidTr="0070783D">
        <w:trPr>
          <w:trHeight w:val="933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瓶装医用氧</w:t>
            </w:r>
          </w:p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(2L)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《中国药典》</w:t>
            </w:r>
            <w:r>
              <w:rPr>
                <w:rFonts w:ascii="宋体" w:hAnsi="宋体" w:cs="宋体"/>
                <w:sz w:val="21"/>
                <w:szCs w:val="21"/>
              </w:rPr>
              <w:t>20</w:t>
            </w:r>
            <w:r>
              <w:rPr>
                <w:rFonts w:ascii="宋体" w:hAnsi="宋体" w:cs="宋体" w:hint="eastAsia"/>
                <w:sz w:val="21"/>
                <w:szCs w:val="21"/>
              </w:rPr>
              <w:t>20</w:t>
            </w:r>
            <w:r>
              <w:rPr>
                <w:rFonts w:ascii="宋体" w:hAnsi="宋体" w:cs="宋体" w:hint="eastAsia"/>
                <w:sz w:val="21"/>
                <w:szCs w:val="21"/>
              </w:rPr>
              <w:t>年二部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≥</w:t>
            </w:r>
            <w:r>
              <w:rPr>
                <w:rFonts w:ascii="宋体" w:hAnsi="宋体" w:cs="宋体"/>
                <w:sz w:val="21"/>
                <w:szCs w:val="21"/>
              </w:rPr>
              <w:t>99.5%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瓶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DB76E4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50</w:t>
            </w:r>
          </w:p>
        </w:tc>
        <w:tc>
          <w:tcPr>
            <w:tcW w:w="11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按实际用量结算</w:t>
            </w:r>
          </w:p>
        </w:tc>
      </w:tr>
      <w:tr w:rsidR="00B91EFF" w:rsidTr="0070783D">
        <w:trPr>
          <w:trHeight w:val="933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瓶装医用氧</w:t>
            </w:r>
          </w:p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(10L)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《中国药典》</w:t>
            </w:r>
            <w:r>
              <w:rPr>
                <w:rFonts w:ascii="宋体" w:hAnsi="宋体" w:cs="宋体"/>
                <w:sz w:val="21"/>
                <w:szCs w:val="21"/>
              </w:rPr>
              <w:t>20</w:t>
            </w:r>
            <w:r>
              <w:rPr>
                <w:rFonts w:ascii="宋体" w:hAnsi="宋体" w:cs="宋体" w:hint="eastAsia"/>
                <w:sz w:val="21"/>
                <w:szCs w:val="21"/>
              </w:rPr>
              <w:t>20</w:t>
            </w:r>
            <w:r>
              <w:rPr>
                <w:rFonts w:ascii="宋体" w:hAnsi="宋体" w:cs="宋体" w:hint="eastAsia"/>
                <w:sz w:val="21"/>
                <w:szCs w:val="21"/>
              </w:rPr>
              <w:t>年二部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≥</w:t>
            </w:r>
            <w:r>
              <w:rPr>
                <w:rFonts w:ascii="宋体" w:hAnsi="宋体" w:cs="宋体"/>
                <w:sz w:val="21"/>
                <w:szCs w:val="21"/>
              </w:rPr>
              <w:t>99.5%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瓶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DB76E4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30</w:t>
            </w:r>
          </w:p>
        </w:tc>
        <w:tc>
          <w:tcPr>
            <w:tcW w:w="11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按实际用量结算</w:t>
            </w:r>
          </w:p>
        </w:tc>
      </w:tr>
      <w:tr w:rsidR="00B91EFF" w:rsidTr="0070783D">
        <w:trPr>
          <w:trHeight w:val="735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高纯氧（</w:t>
            </w:r>
            <w:r>
              <w:rPr>
                <w:rFonts w:ascii="宋体" w:hAnsi="宋体" w:cs="宋体"/>
                <w:sz w:val="21"/>
                <w:szCs w:val="21"/>
              </w:rPr>
              <w:t>40L</w:t>
            </w:r>
            <w:r>
              <w:rPr>
                <w:rFonts w:ascii="宋体" w:hAnsi="宋体" w:cs="宋体" w:hint="eastAsia"/>
                <w:sz w:val="21"/>
                <w:szCs w:val="21"/>
              </w:rPr>
              <w:t>）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GB/T14599-2008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≥</w:t>
            </w:r>
            <w:r>
              <w:rPr>
                <w:rFonts w:ascii="宋体" w:hAnsi="宋体" w:cs="宋体"/>
                <w:sz w:val="21"/>
                <w:szCs w:val="21"/>
              </w:rPr>
              <w:t>99.995%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瓶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按实际用量结算</w:t>
            </w:r>
          </w:p>
        </w:tc>
      </w:tr>
      <w:tr w:rsidR="00B91EFF" w:rsidTr="0070783D">
        <w:trPr>
          <w:trHeight w:val="785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lastRenderedPageBreak/>
              <w:t>高纯氮（</w:t>
            </w:r>
            <w:r>
              <w:rPr>
                <w:rFonts w:ascii="宋体" w:hAnsi="宋体" w:cs="宋体"/>
                <w:sz w:val="21"/>
                <w:szCs w:val="21"/>
              </w:rPr>
              <w:t>40L</w:t>
            </w:r>
            <w:r>
              <w:rPr>
                <w:rFonts w:ascii="宋体" w:hAnsi="宋体" w:cs="宋体" w:hint="eastAsia"/>
                <w:sz w:val="21"/>
                <w:szCs w:val="21"/>
              </w:rPr>
              <w:t>）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GB/T8979-2008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≥</w:t>
            </w:r>
            <w:r>
              <w:rPr>
                <w:rFonts w:ascii="宋体" w:hAnsi="宋体" w:cs="宋体"/>
                <w:sz w:val="21"/>
                <w:szCs w:val="21"/>
              </w:rPr>
              <w:t>99.999%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瓶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按实际用量结算</w:t>
            </w:r>
          </w:p>
        </w:tc>
      </w:tr>
      <w:tr w:rsidR="00B91EFF" w:rsidTr="0070783D">
        <w:trPr>
          <w:trHeight w:val="798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纯氩（</w:t>
            </w:r>
            <w:r>
              <w:rPr>
                <w:rFonts w:ascii="宋体" w:hAnsi="宋体" w:cs="宋体"/>
                <w:sz w:val="21"/>
                <w:szCs w:val="21"/>
              </w:rPr>
              <w:t>40L</w:t>
            </w:r>
            <w:r>
              <w:rPr>
                <w:rFonts w:ascii="宋体" w:hAnsi="宋体" w:cs="宋体" w:hint="eastAsia"/>
                <w:sz w:val="21"/>
                <w:szCs w:val="21"/>
              </w:rPr>
              <w:t>）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GB/T4842-2017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≥</w:t>
            </w:r>
            <w:r>
              <w:rPr>
                <w:rFonts w:ascii="宋体" w:hAnsi="宋体" w:cs="宋体"/>
                <w:sz w:val="21"/>
                <w:szCs w:val="21"/>
              </w:rPr>
              <w:t>99.99%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瓶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DB76E4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6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按实际用量结算</w:t>
            </w:r>
          </w:p>
        </w:tc>
      </w:tr>
      <w:tr w:rsidR="00B91EFF" w:rsidTr="0070783D">
        <w:trPr>
          <w:trHeight w:val="731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both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二氧化碳</w:t>
            </w:r>
            <w:r>
              <w:rPr>
                <w:rFonts w:ascii="宋体" w:hAnsi="宋体" w:cs="宋体"/>
                <w:sz w:val="21"/>
                <w:szCs w:val="21"/>
              </w:rPr>
              <w:t xml:space="preserve">     </w:t>
            </w:r>
            <w:r>
              <w:rPr>
                <w:rFonts w:ascii="宋体" w:hAnsi="宋体" w:cs="宋体" w:hint="eastAsia"/>
                <w:sz w:val="21"/>
                <w:szCs w:val="21"/>
              </w:rPr>
              <w:t>（</w:t>
            </w:r>
            <w:r>
              <w:rPr>
                <w:rFonts w:ascii="宋体" w:hAnsi="宋体" w:cs="宋体"/>
                <w:sz w:val="21"/>
                <w:szCs w:val="21"/>
              </w:rPr>
              <w:t>40L</w:t>
            </w:r>
            <w:r>
              <w:rPr>
                <w:rFonts w:ascii="宋体" w:hAnsi="宋体" w:cs="宋体" w:hint="eastAsia"/>
                <w:sz w:val="21"/>
                <w:szCs w:val="21"/>
              </w:rPr>
              <w:t>）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GB/T6052-2011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≥</w:t>
            </w:r>
            <w:r>
              <w:rPr>
                <w:rFonts w:ascii="宋体" w:hAnsi="宋体" w:cs="宋体"/>
                <w:sz w:val="21"/>
                <w:szCs w:val="21"/>
              </w:rPr>
              <w:t>99.5%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瓶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DB76E4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9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按实际用量结算</w:t>
            </w:r>
          </w:p>
        </w:tc>
      </w:tr>
      <w:tr w:rsidR="00B91EFF" w:rsidTr="0070783D">
        <w:trPr>
          <w:trHeight w:val="709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干燥空气（</w:t>
            </w:r>
            <w:r>
              <w:rPr>
                <w:rFonts w:ascii="宋体" w:hAnsi="宋体" w:cs="宋体"/>
                <w:sz w:val="21"/>
                <w:szCs w:val="21"/>
              </w:rPr>
              <w:t>40L</w:t>
            </w:r>
            <w:r>
              <w:rPr>
                <w:rFonts w:ascii="宋体" w:hAnsi="宋体" w:cs="宋体" w:hint="eastAsia"/>
                <w:sz w:val="21"/>
                <w:szCs w:val="21"/>
              </w:rPr>
              <w:t>）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21%O2+79%N2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配制原料气纯度≥</w:t>
            </w:r>
            <w:r>
              <w:rPr>
                <w:rFonts w:ascii="宋体" w:hAnsi="宋体" w:cs="宋体"/>
                <w:sz w:val="21"/>
                <w:szCs w:val="21"/>
              </w:rPr>
              <w:t>99.5%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瓶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按实际用量结算</w:t>
            </w:r>
          </w:p>
        </w:tc>
      </w:tr>
      <w:tr w:rsidR="00B91EFF" w:rsidTr="0070783D">
        <w:trPr>
          <w:trHeight w:val="933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瓶装氮气</w:t>
            </w:r>
            <w:r>
              <w:rPr>
                <w:rFonts w:ascii="宋体" w:hAnsi="宋体" w:cs="宋体" w:hint="eastAsia"/>
                <w:sz w:val="21"/>
                <w:szCs w:val="21"/>
              </w:rPr>
              <w:t>(40</w:t>
            </w:r>
            <w:r>
              <w:rPr>
                <w:rFonts w:ascii="宋体" w:hAnsi="宋体" w:cs="宋体" w:hint="eastAsia"/>
                <w:sz w:val="21"/>
                <w:szCs w:val="21"/>
              </w:rPr>
              <w:t>升</w:t>
            </w:r>
            <w:r>
              <w:rPr>
                <w:rFonts w:ascii="宋体" w:hAnsi="宋体" w:cs="宋体" w:hint="eastAsia"/>
                <w:sz w:val="21"/>
                <w:szCs w:val="21"/>
              </w:rPr>
              <w:t>)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GB/T3864-2008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99.5%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瓶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按实际用量结算</w:t>
            </w:r>
          </w:p>
        </w:tc>
      </w:tr>
      <w:tr w:rsidR="00B91EFF" w:rsidTr="0070783D">
        <w:trPr>
          <w:trHeight w:val="933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纯氮</w:t>
            </w:r>
            <w:r>
              <w:rPr>
                <w:rFonts w:ascii="宋体" w:hAnsi="宋体" w:cs="宋体" w:hint="eastAsia"/>
                <w:sz w:val="21"/>
                <w:szCs w:val="21"/>
              </w:rPr>
              <w:t>(40</w:t>
            </w:r>
            <w:r>
              <w:rPr>
                <w:rFonts w:ascii="宋体" w:hAnsi="宋体" w:cs="宋体" w:hint="eastAsia"/>
                <w:sz w:val="21"/>
                <w:szCs w:val="21"/>
              </w:rPr>
              <w:t>升</w:t>
            </w:r>
            <w:r>
              <w:rPr>
                <w:rFonts w:ascii="宋体" w:hAnsi="宋体" w:cs="宋体" w:hint="eastAsia"/>
                <w:sz w:val="21"/>
                <w:szCs w:val="21"/>
              </w:rPr>
              <w:t>)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GB/T8979-2008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99.99%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瓶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DB76E4" w:rsidP="0070783D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1</w:t>
            </w:r>
            <w:r w:rsidR="006A41C6">
              <w:rPr>
                <w:rFonts w:ascii="宋体" w:hAnsi="宋体" w:cs="宋体" w:hint="eastAsia"/>
                <w:sz w:val="21"/>
                <w:szCs w:val="21"/>
              </w:rPr>
              <w:t>9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按实际用量结算</w:t>
            </w:r>
          </w:p>
        </w:tc>
      </w:tr>
      <w:tr w:rsidR="00B91EFF" w:rsidTr="0070783D">
        <w:trPr>
          <w:trHeight w:val="933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零级空气（</w:t>
            </w:r>
            <w:r>
              <w:rPr>
                <w:rFonts w:ascii="宋体" w:hAnsi="宋体" w:cs="宋体"/>
                <w:sz w:val="21"/>
                <w:szCs w:val="21"/>
              </w:rPr>
              <w:t>40L</w:t>
            </w:r>
            <w:r>
              <w:rPr>
                <w:rFonts w:ascii="宋体" w:hAnsi="宋体" w:cs="宋体" w:hint="eastAsia"/>
                <w:sz w:val="21"/>
                <w:szCs w:val="21"/>
              </w:rPr>
              <w:t>）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21%O2+79%N2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配制原料气纯度≥</w:t>
            </w:r>
            <w:r>
              <w:rPr>
                <w:rFonts w:ascii="宋体" w:hAnsi="宋体" w:cs="宋体"/>
                <w:sz w:val="21"/>
                <w:szCs w:val="21"/>
              </w:rPr>
              <w:t>99.999%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瓶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按实际用量结算</w:t>
            </w:r>
          </w:p>
        </w:tc>
      </w:tr>
      <w:tr w:rsidR="00B91EFF" w:rsidTr="0070783D">
        <w:trPr>
          <w:trHeight w:val="771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瓶装医用氧</w:t>
            </w:r>
          </w:p>
          <w:p w:rsidR="00B91EFF" w:rsidRDefault="00B91EFF" w:rsidP="0070783D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(</w:t>
            </w:r>
            <w:r>
              <w:rPr>
                <w:rFonts w:ascii="宋体" w:hAnsi="宋体" w:cs="宋体" w:hint="eastAsia"/>
                <w:sz w:val="21"/>
                <w:szCs w:val="21"/>
              </w:rPr>
              <w:t>7</w:t>
            </w:r>
            <w:r>
              <w:rPr>
                <w:rFonts w:ascii="宋体" w:hAnsi="宋体" w:cs="宋体"/>
                <w:sz w:val="21"/>
                <w:szCs w:val="21"/>
              </w:rPr>
              <w:t>L)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《中国药典》</w:t>
            </w:r>
            <w:r>
              <w:rPr>
                <w:rFonts w:ascii="宋体" w:hAnsi="宋体" w:cs="宋体"/>
                <w:sz w:val="21"/>
                <w:szCs w:val="21"/>
              </w:rPr>
              <w:t>20</w:t>
            </w:r>
            <w:r>
              <w:rPr>
                <w:rFonts w:ascii="宋体" w:hAnsi="宋体" w:cs="宋体" w:hint="eastAsia"/>
                <w:sz w:val="21"/>
                <w:szCs w:val="21"/>
              </w:rPr>
              <w:t>20</w:t>
            </w:r>
            <w:r>
              <w:rPr>
                <w:rFonts w:ascii="宋体" w:hAnsi="宋体" w:cs="宋体" w:hint="eastAsia"/>
                <w:sz w:val="21"/>
                <w:szCs w:val="21"/>
              </w:rPr>
              <w:t>年二部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≥</w:t>
            </w:r>
            <w:r>
              <w:rPr>
                <w:rFonts w:ascii="宋体" w:hAnsi="宋体" w:cs="宋体"/>
                <w:sz w:val="21"/>
                <w:szCs w:val="21"/>
              </w:rPr>
              <w:t>99.5%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瓶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DB76E4" w:rsidP="0070783D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按实际用量结算</w:t>
            </w:r>
          </w:p>
        </w:tc>
      </w:tr>
      <w:tr w:rsidR="00B91EFF" w:rsidTr="0070783D">
        <w:trPr>
          <w:trHeight w:val="771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瓶装医用氧</w:t>
            </w:r>
          </w:p>
          <w:p w:rsidR="00B91EFF" w:rsidRDefault="00B91EFF" w:rsidP="0070783D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(</w:t>
            </w:r>
            <w:r>
              <w:rPr>
                <w:rFonts w:ascii="宋体" w:hAnsi="宋体" w:cs="宋体" w:hint="eastAsia"/>
                <w:sz w:val="21"/>
                <w:szCs w:val="21"/>
              </w:rPr>
              <w:t>5</w:t>
            </w:r>
            <w:r>
              <w:rPr>
                <w:rFonts w:ascii="宋体" w:hAnsi="宋体" w:cs="宋体"/>
                <w:sz w:val="21"/>
                <w:szCs w:val="21"/>
              </w:rPr>
              <w:t>L)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《中国药典》</w:t>
            </w:r>
            <w:r>
              <w:rPr>
                <w:rFonts w:ascii="宋体" w:hAnsi="宋体" w:cs="宋体"/>
                <w:sz w:val="21"/>
                <w:szCs w:val="21"/>
              </w:rPr>
              <w:t>20</w:t>
            </w:r>
            <w:r>
              <w:rPr>
                <w:rFonts w:ascii="宋体" w:hAnsi="宋体" w:cs="宋体" w:hint="eastAsia"/>
                <w:sz w:val="21"/>
                <w:szCs w:val="21"/>
              </w:rPr>
              <w:t>20</w:t>
            </w:r>
            <w:r>
              <w:rPr>
                <w:rFonts w:ascii="宋体" w:hAnsi="宋体" w:cs="宋体" w:hint="eastAsia"/>
                <w:sz w:val="21"/>
                <w:szCs w:val="21"/>
              </w:rPr>
              <w:t>年二部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≥</w:t>
            </w:r>
            <w:r>
              <w:rPr>
                <w:rFonts w:ascii="宋体" w:hAnsi="宋体" w:cs="宋体"/>
                <w:sz w:val="21"/>
                <w:szCs w:val="21"/>
              </w:rPr>
              <w:t>99.5%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瓶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DB76E4" w:rsidP="0070783D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10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按实际用量结算</w:t>
            </w:r>
          </w:p>
        </w:tc>
      </w:tr>
      <w:tr w:rsidR="00DB76E4" w:rsidTr="0070783D">
        <w:trPr>
          <w:trHeight w:val="771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E4" w:rsidRDefault="00DB76E4" w:rsidP="0070783D">
            <w:pPr>
              <w:jc w:val="center"/>
              <w:rPr>
                <w:rFonts w:ascii="宋体" w:hAnsi="宋体" w:cs="宋体" w:hint="eastAsia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肺功能气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E4" w:rsidRDefault="00DB76E4" w:rsidP="0070783D">
            <w:pPr>
              <w:jc w:val="center"/>
              <w:rPr>
                <w:rFonts w:ascii="宋体" w:hAnsi="宋体" w:cs="宋体" w:hint="eastAsia"/>
                <w:sz w:val="21"/>
                <w:szCs w:val="21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E4" w:rsidRDefault="00DB76E4" w:rsidP="0070783D">
            <w:pPr>
              <w:jc w:val="center"/>
              <w:rPr>
                <w:rFonts w:ascii="宋体" w:hAnsi="宋体" w:cs="宋体" w:hint="eastAsia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按医院配方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E4" w:rsidRDefault="00DB76E4" w:rsidP="0070783D">
            <w:pPr>
              <w:jc w:val="center"/>
              <w:rPr>
                <w:rFonts w:ascii="宋体" w:hAnsi="宋体" w:cs="宋体" w:hint="eastAsia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瓶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E4" w:rsidRDefault="00DB76E4" w:rsidP="0070783D">
            <w:pPr>
              <w:jc w:val="center"/>
              <w:rPr>
                <w:rFonts w:ascii="宋体" w:hAnsi="宋体" w:cs="宋体" w:hint="eastAsia"/>
                <w:sz w:val="21"/>
                <w:szCs w:val="21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6E4" w:rsidRDefault="00DB76E4" w:rsidP="0070783D">
            <w:pPr>
              <w:jc w:val="center"/>
              <w:rPr>
                <w:rFonts w:ascii="宋体" w:hAnsi="宋体" w:cs="宋体" w:hint="eastAsia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按实际用量结算</w:t>
            </w:r>
          </w:p>
        </w:tc>
      </w:tr>
      <w:tr w:rsidR="00B91EFF" w:rsidTr="0070783D">
        <w:trPr>
          <w:trHeight w:val="771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混合气（</w:t>
            </w:r>
            <w:r>
              <w:rPr>
                <w:rFonts w:ascii="宋体" w:hAnsi="宋体" w:cs="宋体"/>
                <w:sz w:val="21"/>
                <w:szCs w:val="21"/>
              </w:rPr>
              <w:t>40L</w:t>
            </w:r>
            <w:r>
              <w:rPr>
                <w:rFonts w:ascii="宋体" w:hAnsi="宋体" w:cs="宋体" w:hint="eastAsia"/>
                <w:sz w:val="21"/>
                <w:szCs w:val="21"/>
              </w:rPr>
              <w:t>）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color w:val="FF0000"/>
                <w:sz w:val="21"/>
                <w:szCs w:val="21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配制原料气纯度</w:t>
            </w:r>
            <w:r>
              <w:rPr>
                <w:rFonts w:ascii="宋体" w:hAnsi="宋体" w:cs="宋体"/>
                <w:sz w:val="21"/>
                <w:szCs w:val="21"/>
              </w:rPr>
              <w:t>O2</w:t>
            </w:r>
            <w:r>
              <w:rPr>
                <w:rFonts w:ascii="宋体" w:hAnsi="宋体" w:cs="宋体" w:hint="eastAsia"/>
                <w:sz w:val="21"/>
                <w:szCs w:val="21"/>
              </w:rPr>
              <w:t>≥</w:t>
            </w:r>
            <w:r>
              <w:rPr>
                <w:rFonts w:ascii="宋体" w:hAnsi="宋体" w:cs="宋体"/>
                <w:sz w:val="21"/>
                <w:szCs w:val="21"/>
              </w:rPr>
              <w:t>99.5</w:t>
            </w:r>
            <w:r>
              <w:rPr>
                <w:rFonts w:ascii="宋体" w:hAnsi="宋体" w:cs="宋体" w:hint="eastAsia"/>
                <w:sz w:val="21"/>
                <w:szCs w:val="21"/>
              </w:rPr>
              <w:t>％</w:t>
            </w:r>
          </w:p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N2</w:t>
            </w:r>
            <w:r>
              <w:rPr>
                <w:rFonts w:ascii="宋体" w:hAnsi="宋体" w:cs="宋体" w:hint="eastAsia"/>
                <w:sz w:val="21"/>
                <w:szCs w:val="21"/>
              </w:rPr>
              <w:t>≥</w:t>
            </w:r>
            <w:r>
              <w:rPr>
                <w:rFonts w:ascii="宋体" w:hAnsi="宋体" w:cs="宋体"/>
                <w:sz w:val="21"/>
                <w:szCs w:val="21"/>
              </w:rPr>
              <w:t>99.2</w:t>
            </w:r>
            <w:r>
              <w:rPr>
                <w:rFonts w:ascii="宋体" w:hAnsi="宋体" w:cs="宋体" w:hint="eastAsia"/>
                <w:sz w:val="21"/>
                <w:szCs w:val="21"/>
              </w:rPr>
              <w:t>％</w:t>
            </w:r>
          </w:p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/>
                <w:sz w:val="21"/>
                <w:szCs w:val="21"/>
              </w:rPr>
              <w:t>CO2</w:t>
            </w:r>
            <w:r>
              <w:rPr>
                <w:rFonts w:ascii="宋体" w:hAnsi="宋体" w:cs="宋体" w:hint="eastAsia"/>
                <w:sz w:val="21"/>
                <w:szCs w:val="21"/>
              </w:rPr>
              <w:t>≥</w:t>
            </w:r>
            <w:r>
              <w:rPr>
                <w:rFonts w:ascii="宋体" w:hAnsi="宋体" w:cs="宋体"/>
                <w:sz w:val="21"/>
                <w:szCs w:val="21"/>
              </w:rPr>
              <w:t>99.5</w:t>
            </w:r>
            <w:r>
              <w:rPr>
                <w:rFonts w:ascii="宋体" w:hAnsi="宋体" w:cs="宋体" w:hint="eastAsia"/>
                <w:sz w:val="21"/>
                <w:szCs w:val="21"/>
              </w:rPr>
              <w:t>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瓶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EFF" w:rsidRDefault="00B91EFF" w:rsidP="0070783D">
            <w:pPr>
              <w:jc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cs="宋体" w:hint="eastAsia"/>
                <w:sz w:val="21"/>
                <w:szCs w:val="21"/>
              </w:rPr>
              <w:t>按实际用量结算</w:t>
            </w:r>
          </w:p>
        </w:tc>
      </w:tr>
    </w:tbl>
    <w:p w:rsidR="00B91EFF" w:rsidRDefault="00B91EFF">
      <w:pPr>
        <w:shd w:val="clear" w:color="auto" w:fill="FFFFFF"/>
        <w:rPr>
          <w:rFonts w:asciiTheme="minorEastAsia" w:eastAsiaTheme="minorEastAsia" w:hAnsiTheme="minorEastAsia" w:cs="宋体" w:hint="eastAsia"/>
          <w:color w:val="333333"/>
          <w:sz w:val="21"/>
          <w:szCs w:val="21"/>
        </w:rPr>
      </w:pPr>
    </w:p>
    <w:p w:rsidR="00DB76E4" w:rsidRDefault="00DB76E4">
      <w:pPr>
        <w:shd w:val="clear" w:color="auto" w:fill="FFFFFF"/>
        <w:rPr>
          <w:rFonts w:asciiTheme="minorEastAsia" w:eastAsiaTheme="minorEastAsia" w:hAnsiTheme="minorEastAsia" w:cs="宋体"/>
          <w:color w:val="333333"/>
          <w:sz w:val="21"/>
          <w:szCs w:val="21"/>
        </w:rPr>
      </w:pPr>
    </w:p>
    <w:p w:rsidR="00B91EFF" w:rsidRDefault="00B91EFF">
      <w:pPr>
        <w:shd w:val="clear" w:color="auto" w:fill="FFFFFF"/>
        <w:rPr>
          <w:rFonts w:asciiTheme="minorEastAsia" w:eastAsiaTheme="minorEastAsia" w:hAnsiTheme="minorEastAsia" w:cs="宋体"/>
          <w:color w:val="333333"/>
          <w:sz w:val="21"/>
          <w:szCs w:val="21"/>
        </w:rPr>
      </w:pPr>
    </w:p>
    <w:p w:rsidR="00B91EFF" w:rsidRDefault="00B91EFF">
      <w:pPr>
        <w:shd w:val="clear" w:color="auto" w:fill="FFFFFF"/>
        <w:rPr>
          <w:rFonts w:asciiTheme="minorEastAsia" w:eastAsiaTheme="minorEastAsia" w:hAnsiTheme="minorEastAsia" w:cs="宋体"/>
          <w:color w:val="333333"/>
          <w:sz w:val="21"/>
          <w:szCs w:val="21"/>
        </w:rPr>
      </w:pPr>
    </w:p>
    <w:p w:rsidR="00B91EFF" w:rsidRDefault="00B91EFF">
      <w:pPr>
        <w:shd w:val="clear" w:color="auto" w:fill="FFFFFF"/>
        <w:rPr>
          <w:rFonts w:asciiTheme="minorEastAsia" w:eastAsiaTheme="minorEastAsia" w:hAnsiTheme="minorEastAsia" w:cs="宋体"/>
          <w:color w:val="333333"/>
          <w:sz w:val="21"/>
          <w:szCs w:val="21"/>
        </w:rPr>
      </w:pPr>
    </w:p>
    <w:sectPr w:rsidR="00B91EFF" w:rsidSect="00112D7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1CCF" w:rsidRDefault="00461CCF" w:rsidP="005802FE">
      <w:pPr>
        <w:spacing w:after="0"/>
      </w:pPr>
      <w:r>
        <w:separator/>
      </w:r>
    </w:p>
  </w:endnote>
  <w:endnote w:type="continuationSeparator" w:id="1">
    <w:p w:rsidR="00461CCF" w:rsidRDefault="00461CCF" w:rsidP="005802FE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gLiU">
    <w:altName w:val="細明體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1CCF" w:rsidRDefault="00461CCF" w:rsidP="005802FE">
      <w:pPr>
        <w:spacing w:after="0"/>
      </w:pPr>
      <w:r>
        <w:separator/>
      </w:r>
    </w:p>
  </w:footnote>
  <w:footnote w:type="continuationSeparator" w:id="1">
    <w:p w:rsidR="00461CCF" w:rsidRDefault="00461CCF" w:rsidP="005802FE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02A47B8"/>
    <w:multiLevelType w:val="singleLevel"/>
    <w:tmpl w:val="C02A47B8"/>
    <w:lvl w:ilvl="0">
      <w:start w:val="3"/>
      <w:numFmt w:val="decimal"/>
      <w:suff w:val="space"/>
      <w:lvlText w:val="%1."/>
      <w:lvlJc w:val="left"/>
    </w:lvl>
  </w:abstractNum>
  <w:abstractNum w:abstractNumId="1">
    <w:nsid w:val="02B2141C"/>
    <w:multiLevelType w:val="hybridMultilevel"/>
    <w:tmpl w:val="05226874"/>
    <w:lvl w:ilvl="0" w:tplc="F70639F6">
      <w:start w:val="1"/>
      <w:numFmt w:val="decimalEnclosedParen"/>
      <w:lvlText w:val="%1、"/>
      <w:lvlJc w:val="left"/>
      <w:pPr>
        <w:ind w:left="720" w:hanging="720"/>
      </w:pPr>
      <w:rPr>
        <w:rFonts w:cs="宋体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6DA40CD"/>
    <w:multiLevelType w:val="multilevel"/>
    <w:tmpl w:val="26DA40CD"/>
    <w:lvl w:ilvl="0">
      <w:start w:val="5"/>
      <w:numFmt w:val="decimalEnclosedParen"/>
      <w:lvlText w:val="%1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960"/>
        </w:tabs>
        <w:ind w:left="960" w:hanging="420"/>
      </w:pPr>
    </w:lvl>
    <w:lvl w:ilvl="2">
      <w:start w:val="1"/>
      <w:numFmt w:val="lowerRoman"/>
      <w:lvlText w:val="%3."/>
      <w:lvlJc w:val="right"/>
      <w:pPr>
        <w:tabs>
          <w:tab w:val="num" w:pos="1380"/>
        </w:tabs>
        <w:ind w:left="1380" w:hanging="42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420"/>
      </w:pPr>
    </w:lvl>
    <w:lvl w:ilvl="4">
      <w:start w:val="1"/>
      <w:numFmt w:val="lowerLetter"/>
      <w:lvlText w:val="%5)"/>
      <w:lvlJc w:val="left"/>
      <w:pPr>
        <w:tabs>
          <w:tab w:val="num" w:pos="2220"/>
        </w:tabs>
        <w:ind w:left="2220" w:hanging="420"/>
      </w:pPr>
    </w:lvl>
    <w:lvl w:ilvl="5">
      <w:start w:val="1"/>
      <w:numFmt w:val="lowerRoman"/>
      <w:lvlText w:val="%6."/>
      <w:lvlJc w:val="right"/>
      <w:pPr>
        <w:tabs>
          <w:tab w:val="num" w:pos="2640"/>
        </w:tabs>
        <w:ind w:left="2640" w:hanging="420"/>
      </w:pPr>
    </w:lvl>
    <w:lvl w:ilvl="6">
      <w:start w:val="1"/>
      <w:numFmt w:val="decimal"/>
      <w:lvlText w:val="%7."/>
      <w:lvlJc w:val="left"/>
      <w:pPr>
        <w:tabs>
          <w:tab w:val="num" w:pos="3060"/>
        </w:tabs>
        <w:ind w:left="3060" w:hanging="420"/>
      </w:pPr>
    </w:lvl>
    <w:lvl w:ilvl="7">
      <w:start w:val="1"/>
      <w:numFmt w:val="lowerLetter"/>
      <w:lvlText w:val="%8)"/>
      <w:lvlJc w:val="left"/>
      <w:pPr>
        <w:tabs>
          <w:tab w:val="num" w:pos="3480"/>
        </w:tabs>
        <w:ind w:left="3480" w:hanging="420"/>
      </w:pPr>
    </w:lvl>
    <w:lvl w:ilvl="8">
      <w:start w:val="1"/>
      <w:numFmt w:val="lowerRoman"/>
      <w:lvlText w:val="%9."/>
      <w:lvlJc w:val="right"/>
      <w:pPr>
        <w:tabs>
          <w:tab w:val="num" w:pos="3900"/>
        </w:tabs>
        <w:ind w:left="3900" w:hanging="420"/>
      </w:pPr>
    </w:lvl>
  </w:abstractNum>
  <w:abstractNum w:abstractNumId="3">
    <w:nsid w:val="4CD71B41"/>
    <w:multiLevelType w:val="hybridMultilevel"/>
    <w:tmpl w:val="9F668124"/>
    <w:lvl w:ilvl="0" w:tplc="A43639E0">
      <w:start w:val="1"/>
      <w:numFmt w:val="decimal"/>
      <w:lvlText w:val="%1、"/>
      <w:lvlJc w:val="left"/>
      <w:pPr>
        <w:ind w:left="1170" w:hanging="75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50A47034"/>
    <w:multiLevelType w:val="hybridMultilevel"/>
    <w:tmpl w:val="0540ACA6"/>
    <w:lvl w:ilvl="0" w:tplc="04E07AA8">
      <w:start w:val="1"/>
      <w:numFmt w:val="decimalEnclosedParen"/>
      <w:lvlText w:val="%1"/>
      <w:lvlJc w:val="left"/>
      <w:pPr>
        <w:ind w:left="360" w:hanging="360"/>
      </w:pPr>
      <w:rPr>
        <w:rFonts w:cs="宋体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659B34A7"/>
    <w:multiLevelType w:val="multilevel"/>
    <w:tmpl w:val="659B34A7"/>
    <w:lvl w:ilvl="0">
      <w:start w:val="1"/>
      <w:numFmt w:val="japaneseCounting"/>
      <w:lvlText w:val="%1、"/>
      <w:lvlJc w:val="left"/>
      <w:pPr>
        <w:tabs>
          <w:tab w:val="num" w:pos="1287"/>
        </w:tabs>
        <w:ind w:left="1287" w:hanging="72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1571"/>
        </w:tabs>
        <w:ind w:left="1571" w:hanging="720"/>
      </w:pPr>
      <w:rPr>
        <w:rFonts w:hint="eastAsia"/>
      </w:rPr>
    </w:lvl>
    <w:lvl w:ilvl="2">
      <w:start w:val="1"/>
      <w:numFmt w:val="japaneseCounting"/>
      <w:lvlText w:val="（%3）"/>
      <w:lvlJc w:val="left"/>
      <w:pPr>
        <w:tabs>
          <w:tab w:val="num" w:pos="2250"/>
        </w:tabs>
        <w:ind w:left="2250" w:hanging="84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2250"/>
        </w:tabs>
        <w:ind w:left="2250" w:hanging="420"/>
      </w:pPr>
    </w:lvl>
    <w:lvl w:ilvl="4">
      <w:start w:val="1"/>
      <w:numFmt w:val="lowerLetter"/>
      <w:lvlText w:val="%5)"/>
      <w:lvlJc w:val="left"/>
      <w:pPr>
        <w:tabs>
          <w:tab w:val="num" w:pos="2670"/>
        </w:tabs>
        <w:ind w:left="2670" w:hanging="420"/>
      </w:pPr>
    </w:lvl>
    <w:lvl w:ilvl="5">
      <w:start w:val="1"/>
      <w:numFmt w:val="lowerRoman"/>
      <w:lvlText w:val="%6."/>
      <w:lvlJc w:val="right"/>
      <w:pPr>
        <w:tabs>
          <w:tab w:val="num" w:pos="3090"/>
        </w:tabs>
        <w:ind w:left="3090" w:hanging="420"/>
      </w:pPr>
    </w:lvl>
    <w:lvl w:ilvl="6">
      <w:start w:val="1"/>
      <w:numFmt w:val="decimal"/>
      <w:lvlText w:val="%7."/>
      <w:lvlJc w:val="left"/>
      <w:pPr>
        <w:tabs>
          <w:tab w:val="num" w:pos="3510"/>
        </w:tabs>
        <w:ind w:left="3510" w:hanging="420"/>
      </w:pPr>
    </w:lvl>
    <w:lvl w:ilvl="7">
      <w:start w:val="1"/>
      <w:numFmt w:val="lowerLetter"/>
      <w:lvlText w:val="%8)"/>
      <w:lvlJc w:val="left"/>
      <w:pPr>
        <w:tabs>
          <w:tab w:val="num" w:pos="3930"/>
        </w:tabs>
        <w:ind w:left="3930" w:hanging="420"/>
      </w:pPr>
    </w:lvl>
    <w:lvl w:ilvl="8">
      <w:start w:val="1"/>
      <w:numFmt w:val="lowerRoman"/>
      <w:lvlText w:val="%9."/>
      <w:lvlJc w:val="right"/>
      <w:pPr>
        <w:tabs>
          <w:tab w:val="num" w:pos="4350"/>
        </w:tabs>
        <w:ind w:left="4350" w:hanging="420"/>
      </w:pPr>
    </w:lvl>
  </w:abstractNum>
  <w:abstractNum w:abstractNumId="6">
    <w:nsid w:val="7A82E409"/>
    <w:multiLevelType w:val="singleLevel"/>
    <w:tmpl w:val="7A82E409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2048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D31D50"/>
    <w:rsid w:val="000E13E3"/>
    <w:rsid w:val="000F37A4"/>
    <w:rsid w:val="00112D71"/>
    <w:rsid w:val="00143B26"/>
    <w:rsid w:val="001830DB"/>
    <w:rsid w:val="00194746"/>
    <w:rsid w:val="001F5040"/>
    <w:rsid w:val="002012A8"/>
    <w:rsid w:val="0021071A"/>
    <w:rsid w:val="00230A50"/>
    <w:rsid w:val="002742FC"/>
    <w:rsid w:val="002B197D"/>
    <w:rsid w:val="002B1FD4"/>
    <w:rsid w:val="002D2460"/>
    <w:rsid w:val="002D2D37"/>
    <w:rsid w:val="00323B43"/>
    <w:rsid w:val="0036590F"/>
    <w:rsid w:val="003B4EDC"/>
    <w:rsid w:val="003D37D8"/>
    <w:rsid w:val="00426133"/>
    <w:rsid w:val="004358AB"/>
    <w:rsid w:val="00461CCF"/>
    <w:rsid w:val="00492FA6"/>
    <w:rsid w:val="004949E8"/>
    <w:rsid w:val="004B3FB9"/>
    <w:rsid w:val="00517B47"/>
    <w:rsid w:val="0055280B"/>
    <w:rsid w:val="00563509"/>
    <w:rsid w:val="005802FE"/>
    <w:rsid w:val="00580A12"/>
    <w:rsid w:val="00632847"/>
    <w:rsid w:val="00681FB6"/>
    <w:rsid w:val="006A41C6"/>
    <w:rsid w:val="006F2584"/>
    <w:rsid w:val="00724050"/>
    <w:rsid w:val="007658C6"/>
    <w:rsid w:val="008349E9"/>
    <w:rsid w:val="008A74C7"/>
    <w:rsid w:val="008B7726"/>
    <w:rsid w:val="009023B4"/>
    <w:rsid w:val="009A295B"/>
    <w:rsid w:val="009E6957"/>
    <w:rsid w:val="00AD0F13"/>
    <w:rsid w:val="00AD62C7"/>
    <w:rsid w:val="00B01135"/>
    <w:rsid w:val="00B801CE"/>
    <w:rsid w:val="00B91EFF"/>
    <w:rsid w:val="00B94B19"/>
    <w:rsid w:val="00BF598B"/>
    <w:rsid w:val="00C008EA"/>
    <w:rsid w:val="00C04966"/>
    <w:rsid w:val="00C060E2"/>
    <w:rsid w:val="00C8451E"/>
    <w:rsid w:val="00D24AD4"/>
    <w:rsid w:val="00D31D50"/>
    <w:rsid w:val="00DB76E4"/>
    <w:rsid w:val="00E0142F"/>
    <w:rsid w:val="00E90C3A"/>
    <w:rsid w:val="00EE7542"/>
    <w:rsid w:val="00EF513E"/>
    <w:rsid w:val="00F05980"/>
    <w:rsid w:val="00F16401"/>
    <w:rsid w:val="00F34B2B"/>
    <w:rsid w:val="00F57DA7"/>
    <w:rsid w:val="00F6738A"/>
    <w:rsid w:val="00F9081B"/>
    <w:rsid w:val="00FA4EFB"/>
    <w:rsid w:val="049E6BD7"/>
    <w:rsid w:val="07A27598"/>
    <w:rsid w:val="2F7A17B4"/>
    <w:rsid w:val="3EAE447B"/>
    <w:rsid w:val="3EBA5440"/>
    <w:rsid w:val="43F83EE8"/>
    <w:rsid w:val="43FD672D"/>
    <w:rsid w:val="470D7E0D"/>
    <w:rsid w:val="54DF6E6F"/>
    <w:rsid w:val="5A474752"/>
    <w:rsid w:val="5C033029"/>
    <w:rsid w:val="5F025A4E"/>
    <w:rsid w:val="6284332E"/>
    <w:rsid w:val="65A73A91"/>
    <w:rsid w:val="6625418B"/>
    <w:rsid w:val="684D3DE2"/>
    <w:rsid w:val="69871EAF"/>
    <w:rsid w:val="6A9361F5"/>
    <w:rsid w:val="73EA6BBE"/>
    <w:rsid w:val="751233E9"/>
    <w:rsid w:val="77DC14F1"/>
    <w:rsid w:val="799C15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Body Text Indent 2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D71"/>
    <w:pPr>
      <w:adjustRightInd w:val="0"/>
      <w:snapToGrid w:val="0"/>
      <w:spacing w:after="200"/>
    </w:pPr>
    <w:rPr>
      <w:rFonts w:ascii="Tahoma" w:eastAsia="微软雅黑" w:hAnsi="Tahoma" w:cstheme="minorBidi"/>
      <w:sz w:val="22"/>
      <w:szCs w:val="22"/>
    </w:rPr>
  </w:style>
  <w:style w:type="paragraph" w:styleId="3">
    <w:name w:val="heading 3"/>
    <w:basedOn w:val="a"/>
    <w:next w:val="a"/>
    <w:link w:val="3Char"/>
    <w:qFormat/>
    <w:rsid w:val="00112D71"/>
    <w:pPr>
      <w:keepNext/>
      <w:keepLines/>
      <w:widowControl w:val="0"/>
      <w:adjustRightInd/>
      <w:snapToGrid/>
      <w:spacing w:before="260" w:after="260" w:line="413" w:lineRule="auto"/>
      <w:jc w:val="both"/>
      <w:outlineLvl w:val="2"/>
    </w:pPr>
    <w:rPr>
      <w:rFonts w:ascii="Times New Roman" w:eastAsia="宋体" w:hAnsi="Times New Roman" w:cs="Times New Roman"/>
      <w:b/>
      <w:kern w:val="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Char1"/>
    <w:qFormat/>
    <w:rsid w:val="00112D71"/>
    <w:pPr>
      <w:widowControl w:val="0"/>
      <w:adjustRightInd/>
      <w:spacing w:after="0" w:line="560" w:lineRule="atLeast"/>
      <w:ind w:firstLine="540"/>
      <w:jc w:val="both"/>
    </w:pPr>
    <w:rPr>
      <w:rFonts w:asciiTheme="minorHAnsi" w:hAnsiTheme="minorHAnsi"/>
      <w:kern w:val="2"/>
      <w:sz w:val="28"/>
    </w:rPr>
  </w:style>
  <w:style w:type="paragraph" w:styleId="a3">
    <w:name w:val="footer"/>
    <w:basedOn w:val="a"/>
    <w:link w:val="Char"/>
    <w:uiPriority w:val="99"/>
    <w:semiHidden/>
    <w:unhideWhenUsed/>
    <w:qFormat/>
    <w:rsid w:val="00112D71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qFormat/>
    <w:rsid w:val="00112D71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table" w:styleId="a5">
    <w:name w:val="Table Grid"/>
    <w:basedOn w:val="a1"/>
    <w:uiPriority w:val="59"/>
    <w:qFormat/>
    <w:rsid w:val="00112D7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12D71"/>
    <w:pPr>
      <w:ind w:firstLineChars="200" w:firstLine="420"/>
    </w:pPr>
  </w:style>
  <w:style w:type="character" w:customStyle="1" w:styleId="Char0">
    <w:name w:val="页眉 Char"/>
    <w:basedOn w:val="a0"/>
    <w:link w:val="a4"/>
    <w:uiPriority w:val="99"/>
    <w:semiHidden/>
    <w:qFormat/>
    <w:rsid w:val="00112D71"/>
    <w:rPr>
      <w:rFonts w:ascii="Tahoma" w:hAnsi="Tahoma"/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sid w:val="00112D71"/>
    <w:rPr>
      <w:rFonts w:ascii="Tahoma" w:hAnsi="Tahoma"/>
      <w:sz w:val="18"/>
      <w:szCs w:val="18"/>
    </w:rPr>
  </w:style>
  <w:style w:type="character" w:customStyle="1" w:styleId="3Char">
    <w:name w:val="标题 3 Char"/>
    <w:basedOn w:val="a0"/>
    <w:link w:val="3"/>
    <w:qFormat/>
    <w:rsid w:val="00112D71"/>
    <w:rPr>
      <w:rFonts w:ascii="Times New Roman" w:eastAsia="宋体" w:hAnsi="Times New Roman" w:cs="Times New Roman"/>
      <w:b/>
      <w:kern w:val="2"/>
      <w:sz w:val="32"/>
      <w:szCs w:val="20"/>
    </w:rPr>
  </w:style>
  <w:style w:type="character" w:customStyle="1" w:styleId="2Char">
    <w:name w:val="正文文本缩进 2 Char"/>
    <w:link w:val="2"/>
    <w:qFormat/>
    <w:rsid w:val="00112D71"/>
    <w:rPr>
      <w:kern w:val="2"/>
      <w:sz w:val="28"/>
    </w:rPr>
  </w:style>
  <w:style w:type="character" w:customStyle="1" w:styleId="2Char1">
    <w:name w:val="正文文本缩进 2 Char1"/>
    <w:basedOn w:val="a0"/>
    <w:link w:val="2"/>
    <w:uiPriority w:val="99"/>
    <w:semiHidden/>
    <w:qFormat/>
    <w:rsid w:val="00112D71"/>
    <w:rPr>
      <w:rFonts w:ascii="Tahoma" w:hAnsi="Tahoma"/>
    </w:rPr>
  </w:style>
  <w:style w:type="paragraph" w:customStyle="1" w:styleId="Bodytext1">
    <w:name w:val="Body text|1"/>
    <w:basedOn w:val="a"/>
    <w:qFormat/>
    <w:rsid w:val="00112D71"/>
    <w:pPr>
      <w:widowControl w:val="0"/>
      <w:spacing w:after="40" w:line="468" w:lineRule="auto"/>
      <w:ind w:firstLine="60"/>
    </w:pPr>
    <w:rPr>
      <w:rFonts w:ascii="MingLiU" w:eastAsia="MingLiU" w:hAnsi="MingLiU" w:cs="MingLiU"/>
      <w:sz w:val="20"/>
      <w:szCs w:val="20"/>
      <w:lang w:val="zh-TW" w:eastAsia="zh-TW" w:bidi="zh-T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769023E-8F9F-41A6-8F07-B3BAE539C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230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陈志明</cp:lastModifiedBy>
  <cp:revision>3</cp:revision>
  <cp:lastPrinted>2019-11-19T08:57:00Z</cp:lastPrinted>
  <dcterms:created xsi:type="dcterms:W3CDTF">2023-04-26T04:39:00Z</dcterms:created>
  <dcterms:modified xsi:type="dcterms:W3CDTF">2023-04-26T04:55:00Z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2052-11.1.0.9208</vt:lpwstr>
  </property>
</Properties>
</file>