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设备名称：</w:t>
      </w:r>
      <w:bookmarkStart w:id="0" w:name="_GoBack"/>
      <w:r>
        <w:t>外周血管血栓旋切设备</w:t>
      </w:r>
      <w:bookmarkEnd w:id="0"/>
    </w:p>
    <w:p>
      <w:r>
        <w:rPr>
          <w:rFonts w:hint="eastAsia"/>
        </w:rPr>
        <w:t>1、主要功能：适用于外周血管（不含肺血管）急性或亚急性静脉血栓经皮腔内去除。</w:t>
      </w:r>
    </w:p>
    <w:p>
      <w:r>
        <w:rPr>
          <w:rFonts w:hint="eastAsia"/>
        </w:rPr>
        <w:t>2、基本配置：外周血管血栓旋切设备主机、电源线、脚踏开关、一次性使用电机、一次性使用旋切导管</w:t>
      </w:r>
    </w:p>
    <w:p>
      <w:r>
        <w:rPr>
          <w:rFonts w:hint="eastAsia"/>
        </w:rPr>
        <w:t xml:space="preserve">3、工作方式：负压抽吸+旋切，通过高速旋转的滚筒刀产生负压抽吸血栓同时旋切 </w:t>
      </w:r>
    </w:p>
    <w:p>
      <w:r>
        <w:rPr>
          <w:rFonts w:hint="eastAsia"/>
        </w:rPr>
        <w:t>4、工作原理：电磁耦合1:1输出转速，无需齿轮增速传动。主机分为三个档位，应对不同使用场景。可达到下列标准: 20000rpm档:≥35mL/min；40000rpm档:≥55mL/min; 60000rpm档:≥80mL/min。</w:t>
      </w:r>
    </w:p>
    <w:p>
      <w:r>
        <w:rPr>
          <w:rFonts w:hint="eastAsia"/>
        </w:rPr>
        <w:t xml:space="preserve">5、安全性：刀头内置工作过程不需导丝支撑，避免导丝断裂风险。 </w:t>
      </w:r>
    </w:p>
    <w:p>
      <w:pPr>
        <w:jc w:val="left"/>
      </w:pPr>
    </w:p>
    <w:p>
      <w:pPr>
        <w:jc w:val="left"/>
      </w:pPr>
      <w:r>
        <w:rPr>
          <w:rFonts w:hint="eastAsia"/>
        </w:rPr>
        <w:t>配套耗材：</w:t>
      </w:r>
      <w:r>
        <w:t>一次性使用旋切导管</w:t>
      </w:r>
    </w:p>
    <w:p>
      <w:pPr>
        <w:jc w:val="left"/>
        <w:rPr>
          <w:rFonts w:hint="eastAsia"/>
        </w:rPr>
      </w:pPr>
      <w:r>
        <w:rPr>
          <w:rFonts w:hint="eastAsia"/>
        </w:rPr>
        <w:t>1、导管外径尺寸:2.67mm(误差:±0.10mm)</w:t>
      </w:r>
    </w:p>
    <w:p>
      <w:pPr>
        <w:jc w:val="left"/>
      </w:pPr>
      <w:r>
        <w:rPr>
          <w:rFonts w:hint="eastAsia"/>
        </w:rPr>
        <w:t>2、有效长度：不低于905mm，电磁耦合1:1输出转速，无需齿轮增速传动，适配导丝0.035”导丝，刀头为内置；工作过程不需导丝支撑，可支持三个档位，应对不同使用场景。</w:t>
      </w:r>
    </w:p>
    <w:p>
      <w:pPr>
        <w:jc w:val="left"/>
        <w:rPr>
          <w:rFonts w:hint="eastAsia"/>
        </w:rPr>
      </w:pPr>
    </w:p>
    <w:sectPr>
      <w:pgSz w:w="11906" w:h="16838"/>
      <w:pgMar w:top="1701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414"/>
    <w:rsid w:val="000201F7"/>
    <w:rsid w:val="000F39F2"/>
    <w:rsid w:val="001006E6"/>
    <w:rsid w:val="00180864"/>
    <w:rsid w:val="00222639"/>
    <w:rsid w:val="00266156"/>
    <w:rsid w:val="002C7AD5"/>
    <w:rsid w:val="0042061D"/>
    <w:rsid w:val="004A60AB"/>
    <w:rsid w:val="00511A2F"/>
    <w:rsid w:val="005C20E9"/>
    <w:rsid w:val="0068285A"/>
    <w:rsid w:val="006829EC"/>
    <w:rsid w:val="006A70C0"/>
    <w:rsid w:val="0077702C"/>
    <w:rsid w:val="008256C2"/>
    <w:rsid w:val="00842D1A"/>
    <w:rsid w:val="008B717D"/>
    <w:rsid w:val="009C35F5"/>
    <w:rsid w:val="00A27414"/>
    <w:rsid w:val="00AD5AE9"/>
    <w:rsid w:val="00C05DAC"/>
    <w:rsid w:val="00CC061D"/>
    <w:rsid w:val="00D65A3A"/>
    <w:rsid w:val="00E65BFA"/>
    <w:rsid w:val="00E95FFF"/>
    <w:rsid w:val="00F34FA7"/>
    <w:rsid w:val="00F505D2"/>
    <w:rsid w:val="3D0B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34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36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37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38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39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40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41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43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42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5">
    <w:name w:val="部分-标题"/>
    <w:basedOn w:val="1"/>
    <w:link w:val="16"/>
    <w:qFormat/>
    <w:uiPriority w:val="0"/>
    <w:pPr>
      <w:widowControl/>
      <w:snapToGrid w:val="0"/>
      <w:spacing w:after="326" w:afterLines="100" w:line="360" w:lineRule="auto"/>
      <w:jc w:val="center"/>
      <w:outlineLvl w:val="0"/>
    </w:pPr>
    <w:rPr>
      <w:rFonts w:ascii="Times New Roman" w:hAnsi="Times New Roman" w:eastAsia="黑体" w:cs="Times New Roman"/>
      <w:b/>
      <w:color w:val="000000"/>
      <w:sz w:val="36"/>
      <w:szCs w:val="36"/>
    </w:rPr>
  </w:style>
  <w:style w:type="character" w:customStyle="1" w:styleId="16">
    <w:name w:val="部分-标题 字符"/>
    <w:basedOn w:val="14"/>
    <w:link w:val="15"/>
    <w:uiPriority w:val="0"/>
    <w:rPr>
      <w:rFonts w:ascii="Times New Roman" w:hAnsi="Times New Roman" w:eastAsia="黑体" w:cs="Times New Roman"/>
      <w:b/>
      <w:color w:val="000000"/>
      <w:sz w:val="36"/>
      <w:szCs w:val="36"/>
    </w:rPr>
  </w:style>
  <w:style w:type="paragraph" w:customStyle="1" w:styleId="17">
    <w:name w:val="节-标题"/>
    <w:basedOn w:val="1"/>
    <w:link w:val="18"/>
    <w:qFormat/>
    <w:uiPriority w:val="0"/>
    <w:pPr>
      <w:widowControl/>
      <w:snapToGrid w:val="0"/>
      <w:spacing w:after="326" w:afterLines="100"/>
      <w:jc w:val="center"/>
      <w:outlineLvl w:val="0"/>
    </w:pPr>
    <w:rPr>
      <w:rFonts w:ascii="Times New Roman" w:hAnsi="Times New Roman" w:eastAsia="黑体"/>
      <w:b/>
      <w:bCs/>
      <w:color w:val="000000"/>
      <w:sz w:val="32"/>
      <w:szCs w:val="32"/>
    </w:rPr>
  </w:style>
  <w:style w:type="character" w:customStyle="1" w:styleId="18">
    <w:name w:val="节-标题 字符"/>
    <w:basedOn w:val="14"/>
    <w:link w:val="17"/>
    <w:qFormat/>
    <w:uiPriority w:val="0"/>
    <w:rPr>
      <w:rFonts w:ascii="Times New Roman" w:hAnsi="Times New Roman" w:eastAsia="黑体"/>
      <w:b/>
      <w:bCs/>
      <w:color w:val="000000"/>
      <w:sz w:val="32"/>
      <w:szCs w:val="32"/>
    </w:rPr>
  </w:style>
  <w:style w:type="paragraph" w:customStyle="1" w:styleId="19">
    <w:name w:val="一级节 1"/>
    <w:basedOn w:val="1"/>
    <w:link w:val="20"/>
    <w:qFormat/>
    <w:uiPriority w:val="0"/>
    <w:pPr>
      <w:spacing w:after="163" w:afterLines="50"/>
      <w:outlineLvl w:val="2"/>
    </w:pPr>
    <w:rPr>
      <w:rFonts w:ascii="Times New Roman" w:hAnsi="Times New Roman" w:eastAsia="黑体" w:cs="Times New Roman"/>
      <w:b/>
      <w:bCs/>
      <w:color w:val="000000"/>
      <w:sz w:val="30"/>
      <w:szCs w:val="30"/>
    </w:rPr>
  </w:style>
  <w:style w:type="character" w:customStyle="1" w:styleId="20">
    <w:name w:val="一级节 1 字符"/>
    <w:basedOn w:val="14"/>
    <w:link w:val="19"/>
    <w:qFormat/>
    <w:uiPriority w:val="0"/>
    <w:rPr>
      <w:rFonts w:ascii="Times New Roman" w:hAnsi="Times New Roman" w:eastAsia="黑体" w:cs="Times New Roman"/>
      <w:b/>
      <w:bCs/>
      <w:color w:val="000000"/>
      <w:sz w:val="30"/>
      <w:szCs w:val="30"/>
    </w:rPr>
  </w:style>
  <w:style w:type="paragraph" w:customStyle="1" w:styleId="21">
    <w:name w:val="正！文"/>
    <w:basedOn w:val="1"/>
    <w:link w:val="22"/>
    <w:qFormat/>
    <w:uiPriority w:val="0"/>
    <w:pPr>
      <w:spacing w:before="100" w:beforeAutospacing="1" w:after="100" w:afterAutospacing="1" w:line="360" w:lineRule="auto"/>
      <w:ind w:firstLine="200" w:firstLineChars="200"/>
    </w:pPr>
    <w:rPr>
      <w:rFonts w:ascii="Times New Roman" w:hAnsi="Times New Roman" w:eastAsia="宋体" w:cs="Times New Roman"/>
      <w:color w:val="000000"/>
      <w:sz w:val="24"/>
      <w:szCs w:val="24"/>
    </w:rPr>
  </w:style>
  <w:style w:type="character" w:customStyle="1" w:styleId="22">
    <w:name w:val="正！文 字符"/>
    <w:link w:val="21"/>
    <w:uiPriority w:val="0"/>
    <w:rPr>
      <w:rFonts w:ascii="Times New Roman" w:hAnsi="Times New Roman" w:eastAsia="宋体" w:cs="Times New Roman"/>
      <w:color w:val="000000"/>
      <w:sz w:val="24"/>
      <w:szCs w:val="24"/>
    </w:rPr>
  </w:style>
  <w:style w:type="paragraph" w:customStyle="1" w:styleId="23">
    <w:name w:val="二级节 1.1"/>
    <w:basedOn w:val="1"/>
    <w:link w:val="24"/>
    <w:qFormat/>
    <w:uiPriority w:val="0"/>
    <w:pPr>
      <w:spacing w:after="163" w:afterLines="50"/>
      <w:outlineLvl w:val="3"/>
    </w:pPr>
    <w:rPr>
      <w:rFonts w:ascii="Times New Roman" w:hAnsi="Times New Roman" w:eastAsia="黑体" w:cs="Times New Roman"/>
      <w:b/>
      <w:bCs/>
      <w:color w:val="000000"/>
      <w:sz w:val="28"/>
      <w:szCs w:val="28"/>
    </w:rPr>
  </w:style>
  <w:style w:type="character" w:customStyle="1" w:styleId="24">
    <w:name w:val="二级节 1.1 字符"/>
    <w:basedOn w:val="14"/>
    <w:link w:val="23"/>
    <w:qFormat/>
    <w:uiPriority w:val="0"/>
    <w:rPr>
      <w:rFonts w:ascii="Times New Roman" w:hAnsi="Times New Roman" w:eastAsia="黑体" w:cs="Times New Roman"/>
      <w:b/>
      <w:bCs/>
      <w:color w:val="000000"/>
      <w:sz w:val="28"/>
      <w:szCs w:val="28"/>
    </w:rPr>
  </w:style>
  <w:style w:type="paragraph" w:customStyle="1" w:styleId="25">
    <w:name w:val="三级节 1.1.1"/>
    <w:basedOn w:val="1"/>
    <w:link w:val="26"/>
    <w:qFormat/>
    <w:uiPriority w:val="0"/>
    <w:pPr>
      <w:spacing w:after="163" w:afterLines="50"/>
      <w:outlineLvl w:val="4"/>
    </w:pPr>
    <w:rPr>
      <w:rFonts w:ascii="Times New Roman" w:hAnsi="Times New Roman" w:eastAsia="黑体" w:cs="Times New Roman"/>
      <w:b/>
      <w:bCs/>
      <w:color w:val="000000"/>
      <w:sz w:val="24"/>
      <w:szCs w:val="24"/>
    </w:rPr>
  </w:style>
  <w:style w:type="character" w:customStyle="1" w:styleId="26">
    <w:name w:val="三级节 1.1.1 字符"/>
    <w:basedOn w:val="14"/>
    <w:link w:val="25"/>
    <w:uiPriority w:val="0"/>
    <w:rPr>
      <w:rFonts w:ascii="Times New Roman" w:hAnsi="Times New Roman" w:eastAsia="黑体" w:cs="Times New Roman"/>
      <w:b/>
      <w:bCs/>
      <w:color w:val="000000"/>
      <w:sz w:val="24"/>
      <w:szCs w:val="24"/>
    </w:rPr>
  </w:style>
  <w:style w:type="paragraph" w:customStyle="1" w:styleId="27">
    <w:name w:val="表头头"/>
    <w:basedOn w:val="1"/>
    <w:link w:val="28"/>
    <w:qFormat/>
    <w:uiPriority w:val="0"/>
    <w:pPr>
      <w:adjustRightInd w:val="0"/>
      <w:snapToGrid w:val="0"/>
      <w:spacing w:line="360" w:lineRule="auto"/>
      <w:jc w:val="center"/>
    </w:pPr>
    <w:rPr>
      <w:rFonts w:ascii="Times New Roman" w:hAnsi="Times New Roman" w:eastAsia="楷体" w:cs="Times New Roman"/>
      <w:b/>
      <w:bCs/>
      <w:color w:val="000000"/>
      <w:kern w:val="0"/>
      <w:szCs w:val="21"/>
    </w:rPr>
  </w:style>
  <w:style w:type="character" w:customStyle="1" w:styleId="28">
    <w:name w:val="表头头 字符"/>
    <w:basedOn w:val="14"/>
    <w:link w:val="27"/>
    <w:uiPriority w:val="0"/>
    <w:rPr>
      <w:rFonts w:ascii="Times New Roman" w:hAnsi="Times New Roman" w:eastAsia="楷体" w:cs="Times New Roman"/>
      <w:b/>
      <w:bCs/>
      <w:color w:val="000000"/>
      <w:kern w:val="0"/>
      <w:szCs w:val="21"/>
    </w:rPr>
  </w:style>
  <w:style w:type="paragraph" w:customStyle="1" w:styleId="29">
    <w:name w:val="重医毕业论文 c表头"/>
    <w:basedOn w:val="1"/>
    <w:qFormat/>
    <w:uiPriority w:val="0"/>
    <w:pPr>
      <w:spacing w:line="360" w:lineRule="auto"/>
      <w:jc w:val="center"/>
    </w:pPr>
    <w:rPr>
      <w:rFonts w:ascii="Times New Roman" w:hAnsi="Times New Roman" w:eastAsia="楷体" w:cs="Times New Roman"/>
      <w:b/>
      <w:bCs/>
      <w:color w:val="0D0D0D"/>
      <w:szCs w:val="24"/>
      <w:shd w:val="clear" w:color="auto" w:fill="FFFFFF"/>
    </w:rPr>
  </w:style>
  <w:style w:type="paragraph" w:customStyle="1" w:styleId="30">
    <w:name w:val="重医毕业论文 b 0级节标题居中"/>
    <w:basedOn w:val="1"/>
    <w:link w:val="31"/>
    <w:qFormat/>
    <w:uiPriority w:val="0"/>
    <w:pPr>
      <w:widowControl/>
      <w:snapToGrid w:val="0"/>
      <w:spacing w:after="326" w:afterLines="100"/>
      <w:jc w:val="center"/>
      <w:outlineLvl w:val="0"/>
    </w:pPr>
    <w:rPr>
      <w:rFonts w:ascii="Times New Roman" w:hAnsi="Times New Roman" w:eastAsia="黑体" w:cs="Times New Roman"/>
      <w:b/>
      <w:bCs/>
      <w:color w:val="000000"/>
      <w:kern w:val="0"/>
      <w:sz w:val="32"/>
      <w:szCs w:val="32"/>
    </w:rPr>
  </w:style>
  <w:style w:type="character" w:customStyle="1" w:styleId="31">
    <w:name w:val="重医毕业论文 b 0级节标题居中 字符"/>
    <w:link w:val="30"/>
    <w:uiPriority w:val="0"/>
    <w:rPr>
      <w:rFonts w:ascii="Times New Roman" w:hAnsi="Times New Roman" w:eastAsia="黑体" w:cs="Times New Roman"/>
      <w:b/>
      <w:bCs/>
      <w:color w:val="000000"/>
      <w:kern w:val="0"/>
      <w:sz w:val="32"/>
      <w:szCs w:val="32"/>
    </w:rPr>
  </w:style>
  <w:style w:type="paragraph" w:customStyle="1" w:styleId="32">
    <w:name w:val="重医毕业论文 b参考文献"/>
    <w:basedOn w:val="1"/>
    <w:qFormat/>
    <w:uiPriority w:val="0"/>
    <w:pPr>
      <w:tabs>
        <w:tab w:val="left" w:pos="500"/>
      </w:tabs>
      <w:spacing w:line="360" w:lineRule="auto"/>
      <w:ind w:left="480" w:hanging="480" w:hangingChars="200"/>
      <w:jc w:val="left"/>
    </w:pPr>
    <w:rPr>
      <w:rFonts w:ascii="Times New Roman" w:hAnsi="Times New Roman" w:eastAsia="华文宋体" w:cs="Times New Roman"/>
      <w:sz w:val="24"/>
      <w:szCs w:val="24"/>
    </w:rPr>
  </w:style>
  <w:style w:type="character" w:customStyle="1" w:styleId="33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34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35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36">
    <w:name w:val="标题 4 字符"/>
    <w:basedOn w:val="14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37">
    <w:name w:val="标题 5 字符"/>
    <w:basedOn w:val="14"/>
    <w:link w:val="6"/>
    <w:semiHidden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38">
    <w:name w:val="标题 6 字符"/>
    <w:basedOn w:val="14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39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2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43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4">
    <w:name w:val="Quote"/>
    <w:basedOn w:val="1"/>
    <w:next w:val="1"/>
    <w:link w:val="45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5">
    <w:name w:val="引用 字符"/>
    <w:basedOn w:val="14"/>
    <w:link w:val="44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46">
    <w:name w:val="List Paragraph"/>
    <w:basedOn w:val="1"/>
    <w:qFormat/>
    <w:uiPriority w:val="34"/>
    <w:pPr>
      <w:ind w:left="720"/>
      <w:contextualSpacing/>
    </w:pPr>
  </w:style>
  <w:style w:type="character" w:customStyle="1" w:styleId="47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48">
    <w:name w:val="Intense Quote"/>
    <w:basedOn w:val="1"/>
    <w:next w:val="1"/>
    <w:link w:val="49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49">
    <w:name w:val="明显引用 字符"/>
    <w:basedOn w:val="14"/>
    <w:link w:val="48"/>
    <w:uiPriority w:val="30"/>
    <w:rPr>
      <w:i/>
      <w:iCs/>
      <w:color w:val="2F5597" w:themeColor="accent1" w:themeShade="BF"/>
    </w:rPr>
  </w:style>
  <w:style w:type="character" w:customStyle="1" w:styleId="50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358</Characters>
  <Lines>2</Lines>
  <Paragraphs>1</Paragraphs>
  <TotalTime>12</TotalTime>
  <ScaleCrop>false</ScaleCrop>
  <LinksUpToDate>false</LinksUpToDate>
  <CharactersWithSpaces>419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2026-06-16T09:12:00Z</dcterms:created>
  <dc:creator>xiong xiong</dc:creator>
  <cp:lastModifiedBy>天王盖地虎。</cp:lastModifiedBy>
  <dcterms:modified xsi:type="dcterms:W3CDTF">2026-07-03T00:52:21Z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930FAF040E6847B4A38D3564A8E5107C</vt:lpwstr>
  </property>
</Properties>
</file>