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非自粘型弹力绷带（头用型）参数（仅供参考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）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基础参数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1. 材质要求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安全性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一次性医用无纺布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通过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国家相关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皮肤刺激性测试，符合医用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绷带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通用要求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呈网状，长条形，透气性好，舒适柔软，无毛边。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2. 尺寸规格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长度几米到几十米均可，宽度约3.5-4.0cm（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覆盖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0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-12岁儿童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头部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厚度≤1.5mm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可自行裁剪长度，裁剪后不滑丝。</w:t>
      </w:r>
    </w:p>
    <w:p>
      <w:pPr>
        <w:numPr>
          <w:ilvl w:val="0"/>
          <w:numId w:val="1"/>
        </w:num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弹性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纵向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拉伸2-3倍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，横向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拉伸率6-8倍，拉伸后不脱丝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。  </w:t>
      </w:r>
    </w:p>
    <w:p>
      <w:pPr>
        <w:numPr>
          <w:ilvl w:val="0"/>
          <w:numId w:val="1"/>
        </w:num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提供微生物限度报告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符合医院院感要求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（不得检出致病菌）。  </w:t>
      </w:r>
    </w:p>
    <w:p>
      <w:pPr>
        <w:numPr>
          <w:ilvl w:val="0"/>
          <w:numId w:val="0"/>
        </w:num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二、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供货能力：支持48小时紧急订单，提供免费样品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0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米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供临床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试用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。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1FFB6C"/>
    <w:multiLevelType w:val="singleLevel"/>
    <w:tmpl w:val="551FFB6C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56B85"/>
    <w:rsid w:val="09F359DF"/>
    <w:rsid w:val="18B9039C"/>
    <w:rsid w:val="1A623950"/>
    <w:rsid w:val="1AB56EDD"/>
    <w:rsid w:val="2A5A5A9F"/>
    <w:rsid w:val="389F2071"/>
    <w:rsid w:val="474F78E2"/>
    <w:rsid w:val="56EC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2025-04-28T03:46:00Z</dcterms:created>
  <dc:creator>Administrator</dc:creator>
  <cp:lastModifiedBy>Admin</cp:lastModifiedBy>
  <dcterms:modified xsi:type="dcterms:W3CDTF">2025-04-29T07:22:20Z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KSOTemplateDocerSaveRecord">
    <vt:lpwstr>eyJoZGlkIjoiYjFlMjFiYTI0ZWZjNmZjYjljODRhZmQ3YjQ1NjNhYjYiLCJ1c2VySWQiOiIxNDczMjUzMSJ9</vt:lpwstr>
  </property>
  <property fmtid="{D5CDD505-2E9C-101B-9397-08002B2CF9AE}" pid="4" name="ICV">
    <vt:lpwstr>AD5415D4C6AB400089B94CEB03F7541A_12</vt:lpwstr>
  </property>
</Properties>
</file>